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5E" w:rsidRDefault="00C3355E" w:rsidP="00C3355E">
      <w:pPr>
        <w:widowControl/>
        <w:tabs>
          <w:tab w:val="left" w:pos="7536"/>
        </w:tabs>
        <w:ind w:left="10620"/>
        <w:rPr>
          <w:sz w:val="28"/>
          <w:szCs w:val="28"/>
        </w:rPr>
      </w:pPr>
    </w:p>
    <w:p w:rsidR="00C3355E" w:rsidRPr="007D5C51" w:rsidRDefault="00C3355E" w:rsidP="00C3355E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D5C51">
        <w:rPr>
          <w:sz w:val="28"/>
          <w:szCs w:val="28"/>
        </w:rPr>
        <w:t>Утверждаю</w:t>
      </w:r>
    </w:p>
    <w:p w:rsidR="00C3355E" w:rsidRPr="007D5C51" w:rsidRDefault="00C3355E" w:rsidP="00C3355E">
      <w:pPr>
        <w:ind w:left="10065"/>
        <w:jc w:val="center"/>
        <w:rPr>
          <w:sz w:val="28"/>
          <w:szCs w:val="28"/>
        </w:rPr>
      </w:pPr>
      <w:r w:rsidRPr="007D5C51">
        <w:rPr>
          <w:sz w:val="28"/>
          <w:szCs w:val="28"/>
        </w:rPr>
        <w:t xml:space="preserve"> Директор  </w:t>
      </w:r>
      <w:r>
        <w:rPr>
          <w:sz w:val="28"/>
          <w:szCs w:val="28"/>
        </w:rPr>
        <w:t xml:space="preserve"> </w:t>
      </w:r>
      <w:r w:rsidRPr="007D5C51">
        <w:rPr>
          <w:sz w:val="28"/>
          <w:szCs w:val="28"/>
        </w:rPr>
        <w:t>МБУ   «ЦСОН</w:t>
      </w:r>
    </w:p>
    <w:p w:rsidR="00C3355E" w:rsidRPr="007D5C51" w:rsidRDefault="00C3355E" w:rsidP="00C3355E">
      <w:pPr>
        <w:ind w:left="10065"/>
        <w:jc w:val="center"/>
        <w:rPr>
          <w:sz w:val="28"/>
          <w:szCs w:val="28"/>
        </w:rPr>
      </w:pPr>
      <w:r w:rsidRPr="007D5C51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7D5C51">
        <w:rPr>
          <w:sz w:val="28"/>
          <w:szCs w:val="28"/>
        </w:rPr>
        <w:t xml:space="preserve">     района </w:t>
      </w:r>
    </w:p>
    <w:p w:rsidR="00C3355E" w:rsidRPr="007D5C51" w:rsidRDefault="00C3355E" w:rsidP="00C3355E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города  </w:t>
      </w:r>
      <w:r w:rsidRPr="007D5C51">
        <w:rPr>
          <w:sz w:val="28"/>
          <w:szCs w:val="28"/>
        </w:rPr>
        <w:t xml:space="preserve"> Ростова-на-Дону»</w:t>
      </w:r>
    </w:p>
    <w:p w:rsidR="00C3355E" w:rsidRPr="007D5C51" w:rsidRDefault="00C3355E" w:rsidP="00C3355E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D5C51">
        <w:rPr>
          <w:sz w:val="28"/>
          <w:szCs w:val="28"/>
        </w:rPr>
        <w:t xml:space="preserve">__________ </w:t>
      </w:r>
      <w:proofErr w:type="spellStart"/>
      <w:r w:rsidRPr="007D5C51">
        <w:rPr>
          <w:sz w:val="28"/>
          <w:szCs w:val="28"/>
        </w:rPr>
        <w:t>Оганесова</w:t>
      </w:r>
      <w:proofErr w:type="spellEnd"/>
      <w:r w:rsidRPr="007D5C51">
        <w:rPr>
          <w:sz w:val="28"/>
          <w:szCs w:val="28"/>
        </w:rPr>
        <w:t xml:space="preserve"> Е.И.</w:t>
      </w:r>
    </w:p>
    <w:p w:rsidR="00C3355E" w:rsidRPr="007D5C51" w:rsidRDefault="00C3355E" w:rsidP="00C3355E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D5C51">
        <w:rPr>
          <w:sz w:val="28"/>
          <w:szCs w:val="28"/>
        </w:rPr>
        <w:t>«27»</w:t>
      </w:r>
      <w:r>
        <w:rPr>
          <w:sz w:val="28"/>
          <w:szCs w:val="28"/>
        </w:rPr>
        <w:t xml:space="preserve">  декабря</w:t>
      </w:r>
      <w:r w:rsidRPr="007D5C5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</w:t>
      </w:r>
      <w:r w:rsidRPr="007D5C51">
        <w:rPr>
          <w:sz w:val="28"/>
          <w:szCs w:val="28"/>
        </w:rPr>
        <w:t xml:space="preserve"> </w:t>
      </w:r>
    </w:p>
    <w:p w:rsidR="00C3355E" w:rsidRDefault="00C3355E" w:rsidP="00C3355E">
      <w:pPr>
        <w:ind w:left="5580"/>
        <w:rPr>
          <w:sz w:val="26"/>
          <w:szCs w:val="26"/>
        </w:rPr>
      </w:pPr>
    </w:p>
    <w:p w:rsidR="00B54CC1" w:rsidRPr="00C3355E" w:rsidRDefault="00B54CC1" w:rsidP="00C61485">
      <w:pPr>
        <w:pStyle w:val="Style3"/>
        <w:widowControl/>
        <w:spacing w:before="113"/>
        <w:ind w:right="216"/>
        <w:jc w:val="center"/>
        <w:outlineLvl w:val="0"/>
        <w:rPr>
          <w:rStyle w:val="FontStyle17"/>
          <w:bCs/>
          <w:spacing w:val="80"/>
          <w:sz w:val="28"/>
          <w:szCs w:val="28"/>
        </w:rPr>
      </w:pPr>
    </w:p>
    <w:p w:rsidR="00B54CC1" w:rsidRPr="00C3355E" w:rsidRDefault="00B54CC1" w:rsidP="00C61485">
      <w:pPr>
        <w:pStyle w:val="Style3"/>
        <w:widowControl/>
        <w:spacing w:before="113"/>
        <w:ind w:right="216"/>
        <w:jc w:val="center"/>
        <w:outlineLvl w:val="0"/>
        <w:rPr>
          <w:rStyle w:val="FontStyle17"/>
          <w:bCs/>
          <w:spacing w:val="80"/>
          <w:sz w:val="28"/>
          <w:szCs w:val="28"/>
        </w:rPr>
      </w:pPr>
      <w:r w:rsidRPr="00C3355E">
        <w:rPr>
          <w:rStyle w:val="FontStyle17"/>
          <w:bCs/>
          <w:spacing w:val="80"/>
          <w:sz w:val="28"/>
          <w:szCs w:val="28"/>
        </w:rPr>
        <w:t>ПЛАН</w:t>
      </w:r>
    </w:p>
    <w:p w:rsidR="00C3355E" w:rsidRDefault="00B54CC1" w:rsidP="00C3355E">
      <w:pPr>
        <w:spacing w:line="240" w:lineRule="atLeast"/>
        <w:jc w:val="center"/>
        <w:rPr>
          <w:rStyle w:val="FontStyle17"/>
          <w:bCs/>
          <w:sz w:val="28"/>
          <w:szCs w:val="28"/>
        </w:rPr>
      </w:pPr>
      <w:r w:rsidRPr="00C3355E">
        <w:rPr>
          <w:rStyle w:val="FontStyle17"/>
          <w:bCs/>
          <w:sz w:val="28"/>
          <w:szCs w:val="28"/>
        </w:rPr>
        <w:t>мероприяти</w:t>
      </w:r>
      <w:r w:rsidR="00C3355E" w:rsidRPr="00C3355E">
        <w:rPr>
          <w:rStyle w:val="FontStyle17"/>
          <w:bCs/>
          <w:sz w:val="28"/>
          <w:szCs w:val="28"/>
        </w:rPr>
        <w:t xml:space="preserve">й по противодействию коррупции </w:t>
      </w:r>
      <w:proofErr w:type="gramStart"/>
      <w:r w:rsidR="00C3355E">
        <w:rPr>
          <w:rStyle w:val="FontStyle17"/>
          <w:bCs/>
          <w:sz w:val="28"/>
          <w:szCs w:val="28"/>
        </w:rPr>
        <w:t>в</w:t>
      </w:r>
      <w:proofErr w:type="gramEnd"/>
    </w:p>
    <w:p w:rsidR="00C3355E" w:rsidRPr="00C3355E" w:rsidRDefault="00C3355E" w:rsidP="00C3355E">
      <w:pPr>
        <w:spacing w:line="240" w:lineRule="atLeast"/>
        <w:jc w:val="center"/>
        <w:rPr>
          <w:b/>
          <w:sz w:val="28"/>
          <w:szCs w:val="28"/>
        </w:rPr>
      </w:pPr>
      <w:r w:rsidRPr="00C3355E">
        <w:rPr>
          <w:b/>
          <w:sz w:val="28"/>
          <w:szCs w:val="28"/>
        </w:rPr>
        <w:t>МБУ «ЦСОН Пролетарского района города Ростова-на-Дону»</w:t>
      </w:r>
    </w:p>
    <w:p w:rsidR="00C3355E" w:rsidRPr="00C3355E" w:rsidRDefault="00C3355E" w:rsidP="00C3355E">
      <w:pPr>
        <w:spacing w:line="240" w:lineRule="atLeast"/>
        <w:jc w:val="center"/>
        <w:rPr>
          <w:b/>
          <w:sz w:val="28"/>
          <w:szCs w:val="28"/>
        </w:rPr>
      </w:pPr>
      <w:r w:rsidRPr="00C3355E">
        <w:rPr>
          <w:b/>
          <w:sz w:val="28"/>
          <w:szCs w:val="28"/>
        </w:rPr>
        <w:t xml:space="preserve"> на 2020-2021 годы</w:t>
      </w:r>
    </w:p>
    <w:p w:rsidR="00B54CC1" w:rsidRDefault="00B54CC1" w:rsidP="004262F2">
      <w:pPr>
        <w:pStyle w:val="Style4"/>
        <w:widowControl/>
        <w:spacing w:before="43"/>
        <w:outlineLvl w:val="0"/>
        <w:rPr>
          <w:rStyle w:val="FontStyle17"/>
          <w:bCs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2"/>
        <w:gridCol w:w="6908"/>
        <w:gridCol w:w="38"/>
        <w:gridCol w:w="3402"/>
        <w:gridCol w:w="142"/>
        <w:gridCol w:w="1842"/>
        <w:gridCol w:w="2127"/>
      </w:tblGrid>
      <w:tr w:rsidR="00B54CC1" w:rsidRPr="00C3355E" w:rsidTr="0010135B">
        <w:tc>
          <w:tcPr>
            <w:tcW w:w="817" w:type="dxa"/>
            <w:gridSpan w:val="2"/>
          </w:tcPr>
          <w:p w:rsidR="00B54CC1" w:rsidRPr="00C3355E" w:rsidRDefault="00B54CC1" w:rsidP="003E0DF9">
            <w:pPr>
              <w:jc w:val="center"/>
              <w:rPr>
                <w:rStyle w:val="FontStyle20"/>
              </w:rPr>
            </w:pPr>
            <w:r w:rsidRPr="00C3355E">
              <w:rPr>
                <w:rStyle w:val="FontStyle20"/>
                <w:szCs w:val="22"/>
              </w:rPr>
              <w:t>№</w:t>
            </w:r>
          </w:p>
          <w:p w:rsidR="00B54CC1" w:rsidRPr="00C3355E" w:rsidRDefault="00B54CC1" w:rsidP="003E0DF9">
            <w:pPr>
              <w:jc w:val="center"/>
            </w:pPr>
            <w:proofErr w:type="gramStart"/>
            <w:r w:rsidRPr="00C3355E">
              <w:rPr>
                <w:rStyle w:val="FontStyle20"/>
                <w:szCs w:val="22"/>
              </w:rPr>
              <w:t>п</w:t>
            </w:r>
            <w:proofErr w:type="gramEnd"/>
            <w:r w:rsidRPr="00C3355E">
              <w:rPr>
                <w:rStyle w:val="FontStyle20"/>
                <w:szCs w:val="22"/>
              </w:rPr>
              <w:t>/п</w:t>
            </w:r>
          </w:p>
        </w:tc>
        <w:tc>
          <w:tcPr>
            <w:tcW w:w="6946" w:type="dxa"/>
            <w:gridSpan w:val="2"/>
          </w:tcPr>
          <w:p w:rsidR="00B54CC1" w:rsidRPr="00C3355E" w:rsidRDefault="00B54CC1" w:rsidP="003E0DF9">
            <w:pPr>
              <w:pStyle w:val="Style5"/>
              <w:widowControl/>
              <w:spacing w:line="240" w:lineRule="auto"/>
              <w:ind w:left="626"/>
              <w:jc w:val="center"/>
              <w:rPr>
                <w:rStyle w:val="FontStyle20"/>
              </w:rPr>
            </w:pPr>
            <w:r w:rsidRPr="00C3355E">
              <w:rPr>
                <w:rStyle w:val="FontStyle20"/>
                <w:szCs w:val="22"/>
              </w:rPr>
              <w:t>Наименование мероприятия</w:t>
            </w:r>
          </w:p>
        </w:tc>
        <w:tc>
          <w:tcPr>
            <w:tcW w:w="3402" w:type="dxa"/>
          </w:tcPr>
          <w:p w:rsidR="00B54CC1" w:rsidRPr="00C3355E" w:rsidRDefault="00B54CC1" w:rsidP="003E0DF9">
            <w:r w:rsidRPr="00C3355E">
              <w:rPr>
                <w:rStyle w:val="FontStyle20"/>
                <w:szCs w:val="22"/>
              </w:rPr>
              <w:t>Ожидаемый результат</w:t>
            </w:r>
          </w:p>
        </w:tc>
        <w:tc>
          <w:tcPr>
            <w:tcW w:w="1984" w:type="dxa"/>
            <w:gridSpan w:val="2"/>
          </w:tcPr>
          <w:p w:rsidR="00B54CC1" w:rsidRPr="00C3355E" w:rsidRDefault="00B54CC1" w:rsidP="003E0DF9">
            <w:r w:rsidRPr="00C3355E">
              <w:rPr>
                <w:rStyle w:val="FontStyle20"/>
                <w:szCs w:val="22"/>
              </w:rPr>
              <w:t>Срок реализации</w:t>
            </w:r>
          </w:p>
        </w:tc>
        <w:tc>
          <w:tcPr>
            <w:tcW w:w="2127" w:type="dxa"/>
          </w:tcPr>
          <w:p w:rsidR="00B54CC1" w:rsidRPr="00C3355E" w:rsidRDefault="00B54CC1" w:rsidP="003E0DF9">
            <w:pPr>
              <w:jc w:val="center"/>
            </w:pPr>
            <w:r w:rsidRPr="00C3355E">
              <w:rPr>
                <w:rStyle w:val="FontStyle20"/>
                <w:szCs w:val="22"/>
              </w:rPr>
              <w:t>Ответственный исполнитель</w:t>
            </w:r>
          </w:p>
        </w:tc>
      </w:tr>
      <w:tr w:rsidR="00B54CC1" w:rsidRPr="00C3355E" w:rsidTr="003E0DF9">
        <w:tc>
          <w:tcPr>
            <w:tcW w:w="15276" w:type="dxa"/>
            <w:gridSpan w:val="8"/>
          </w:tcPr>
          <w:p w:rsidR="00B54CC1" w:rsidRPr="00C3355E" w:rsidRDefault="00B54CC1" w:rsidP="003E0DF9">
            <w:pPr>
              <w:jc w:val="center"/>
              <w:rPr>
                <w:b/>
              </w:rPr>
            </w:pPr>
            <w:r w:rsidRPr="00C3355E">
              <w:rPr>
                <w:b/>
              </w:rPr>
              <w:t>1.   Координационные мероприятия механизмов противодействия коррупции</w:t>
            </w:r>
          </w:p>
          <w:p w:rsidR="00B54CC1" w:rsidRPr="00C3355E" w:rsidRDefault="00B54CC1" w:rsidP="003E0DF9">
            <w:pPr>
              <w:rPr>
                <w:b/>
              </w:rPr>
            </w:pPr>
          </w:p>
        </w:tc>
      </w:tr>
      <w:tr w:rsidR="00B54CC1" w:rsidRPr="00C3355E" w:rsidTr="003E0DF9">
        <w:tc>
          <w:tcPr>
            <w:tcW w:w="15276" w:type="dxa"/>
            <w:gridSpan w:val="8"/>
          </w:tcPr>
          <w:p w:rsidR="00B54CC1" w:rsidRPr="00C3355E" w:rsidRDefault="00B54CC1" w:rsidP="003E0DF9">
            <w:pPr>
              <w:ind w:left="360"/>
              <w:jc w:val="center"/>
              <w:rPr>
                <w:b/>
              </w:rPr>
            </w:pPr>
            <w:r w:rsidRPr="00C3355E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B54CC1" w:rsidRPr="00C3355E" w:rsidTr="007F168A">
        <w:tc>
          <w:tcPr>
            <w:tcW w:w="817" w:type="dxa"/>
            <w:gridSpan w:val="2"/>
          </w:tcPr>
          <w:p w:rsidR="00B54CC1" w:rsidRPr="00C3355E" w:rsidRDefault="00B54CC1" w:rsidP="003E0DF9">
            <w:pPr>
              <w:jc w:val="center"/>
            </w:pPr>
            <w:r w:rsidRPr="00C3355E">
              <w:t>1.1.1.</w:t>
            </w:r>
          </w:p>
        </w:tc>
        <w:tc>
          <w:tcPr>
            <w:tcW w:w="6946" w:type="dxa"/>
            <w:gridSpan w:val="2"/>
          </w:tcPr>
          <w:p w:rsidR="00C3355E" w:rsidRDefault="00B54CC1" w:rsidP="0020449E">
            <w:pPr>
              <w:spacing w:line="240" w:lineRule="atLeast"/>
              <w:jc w:val="both"/>
              <w:rPr>
                <w:szCs w:val="28"/>
              </w:rPr>
            </w:pPr>
            <w:r w:rsidRPr="00C3355E">
              <w:rPr>
                <w:szCs w:val="28"/>
              </w:rPr>
              <w:t>Разработка и утверждение плана мероприятий по противодействию</w:t>
            </w:r>
            <w:r w:rsidR="00C3355E">
              <w:rPr>
                <w:szCs w:val="28"/>
              </w:rPr>
              <w:t xml:space="preserve"> коррупции на 2020-2021</w:t>
            </w:r>
            <w:r w:rsidRPr="00C3355E">
              <w:rPr>
                <w:szCs w:val="28"/>
              </w:rPr>
              <w:t xml:space="preserve"> годы </w:t>
            </w:r>
            <w:proofErr w:type="gramStart"/>
            <w:r w:rsidRPr="00C3355E">
              <w:rPr>
                <w:szCs w:val="28"/>
              </w:rPr>
              <w:t>в</w:t>
            </w:r>
            <w:proofErr w:type="gramEnd"/>
            <w:r w:rsidRPr="00C3355E">
              <w:rPr>
                <w:szCs w:val="28"/>
              </w:rPr>
              <w:t xml:space="preserve"> </w:t>
            </w:r>
          </w:p>
          <w:p w:rsidR="00C3355E" w:rsidRPr="00C3355E" w:rsidRDefault="00C3355E" w:rsidP="0020449E">
            <w:pPr>
              <w:spacing w:line="240" w:lineRule="atLeast"/>
              <w:jc w:val="both"/>
            </w:pPr>
            <w:r w:rsidRPr="00C3355E">
              <w:t>МБУ «ЦСОН Пролетарского района города Ростова-на-Дону»</w:t>
            </w:r>
          </w:p>
          <w:p w:rsidR="00B54CC1" w:rsidRPr="00C3355E" w:rsidRDefault="00B54CC1" w:rsidP="00C3355E">
            <w:pPr>
              <w:pStyle w:val="Style9"/>
              <w:widowControl/>
              <w:spacing w:line="240" w:lineRule="auto"/>
            </w:pPr>
          </w:p>
        </w:tc>
        <w:tc>
          <w:tcPr>
            <w:tcW w:w="3544" w:type="dxa"/>
            <w:gridSpan w:val="2"/>
          </w:tcPr>
          <w:p w:rsidR="00B54CC1" w:rsidRPr="00C3355E" w:rsidRDefault="00B54CC1" w:rsidP="00AC5802">
            <w:pPr>
              <w:jc w:val="both"/>
            </w:pPr>
            <w:r w:rsidRPr="00C3355E">
              <w:rPr>
                <w:rStyle w:val="FontStyle20"/>
                <w:szCs w:val="22"/>
              </w:rPr>
              <w:t>Совершенствование правовых,   организационных и  иных механизмов противодействия коррупции</w:t>
            </w:r>
          </w:p>
        </w:tc>
        <w:tc>
          <w:tcPr>
            <w:tcW w:w="1842" w:type="dxa"/>
          </w:tcPr>
          <w:p w:rsidR="00B54CC1" w:rsidRPr="00C3355E" w:rsidRDefault="00025CF5" w:rsidP="00EF777F">
            <w:r>
              <w:rPr>
                <w:szCs w:val="28"/>
              </w:rPr>
              <w:t xml:space="preserve">Январь </w:t>
            </w:r>
            <w:r w:rsidR="00C3355E">
              <w:rPr>
                <w:szCs w:val="28"/>
              </w:rPr>
              <w:t>2020</w:t>
            </w:r>
            <w:r w:rsidR="00B54CC1" w:rsidRPr="00C3355E">
              <w:rPr>
                <w:szCs w:val="28"/>
              </w:rPr>
              <w:t>г.</w:t>
            </w:r>
          </w:p>
        </w:tc>
        <w:tc>
          <w:tcPr>
            <w:tcW w:w="2127" w:type="dxa"/>
          </w:tcPr>
          <w:p w:rsidR="00B54CC1" w:rsidRPr="00C3355E" w:rsidRDefault="00B54CC1" w:rsidP="003E0DF9">
            <w:pPr>
              <w:jc w:val="center"/>
            </w:pPr>
            <w:r w:rsidRPr="00C3355E">
              <w:t xml:space="preserve">Зам директора  </w:t>
            </w:r>
          </w:p>
        </w:tc>
      </w:tr>
      <w:tr w:rsidR="00B54CC1" w:rsidRPr="00C3355E" w:rsidTr="007F168A">
        <w:tc>
          <w:tcPr>
            <w:tcW w:w="817" w:type="dxa"/>
            <w:gridSpan w:val="2"/>
          </w:tcPr>
          <w:p w:rsidR="00B54CC1" w:rsidRPr="00025CF5" w:rsidRDefault="00B54CC1" w:rsidP="003E0DF9">
            <w:pPr>
              <w:jc w:val="center"/>
            </w:pPr>
            <w:r w:rsidRPr="00025CF5">
              <w:t>1.1.2.</w:t>
            </w:r>
          </w:p>
        </w:tc>
        <w:tc>
          <w:tcPr>
            <w:tcW w:w="6946" w:type="dxa"/>
            <w:gridSpan w:val="2"/>
          </w:tcPr>
          <w:p w:rsidR="00025CF5" w:rsidRPr="00025CF5" w:rsidRDefault="00025CF5" w:rsidP="00025CF5">
            <w:pPr>
              <w:jc w:val="both"/>
              <w:rPr>
                <w:rStyle w:val="2"/>
                <w:sz w:val="24"/>
                <w:szCs w:val="24"/>
              </w:rPr>
            </w:pPr>
            <w:r w:rsidRPr="00025CF5">
              <w:rPr>
                <w:rStyle w:val="2"/>
                <w:sz w:val="24"/>
                <w:szCs w:val="24"/>
              </w:rPr>
              <w:t>Мониторинг изменения действующего законодательства, регулирующего правоотношения в сфере противодействия коррупции</w:t>
            </w:r>
          </w:p>
          <w:p w:rsidR="00B54CC1" w:rsidRPr="00025CF5" w:rsidRDefault="00B54CC1" w:rsidP="00C3355E">
            <w:pPr>
              <w:pStyle w:val="Style9"/>
              <w:widowControl/>
              <w:spacing w:line="240" w:lineRule="auto"/>
            </w:pPr>
          </w:p>
        </w:tc>
        <w:tc>
          <w:tcPr>
            <w:tcW w:w="3544" w:type="dxa"/>
            <w:gridSpan w:val="2"/>
          </w:tcPr>
          <w:p w:rsidR="00B54CC1" w:rsidRPr="00025CF5" w:rsidRDefault="00B54CC1" w:rsidP="00AC5802">
            <w:pPr>
              <w:pStyle w:val="aa"/>
              <w:ind w:left="0" w:firstLine="0"/>
              <w:rPr>
                <w:sz w:val="24"/>
                <w:szCs w:val="24"/>
              </w:rPr>
            </w:pPr>
            <w:r w:rsidRPr="00025CF5">
              <w:rPr>
                <w:sz w:val="24"/>
                <w:szCs w:val="24"/>
              </w:rPr>
              <w:t>Обеспечение своевременного принятия локальных нормативных актов в сфере противодействия коррупции</w:t>
            </w:r>
          </w:p>
        </w:tc>
        <w:tc>
          <w:tcPr>
            <w:tcW w:w="1842" w:type="dxa"/>
          </w:tcPr>
          <w:p w:rsidR="00B54CC1" w:rsidRPr="00025CF5" w:rsidRDefault="00C3355E" w:rsidP="00C61485">
            <w:pPr>
              <w:jc w:val="center"/>
            </w:pPr>
            <w:r w:rsidRPr="00025CF5">
              <w:t>2020-2021</w:t>
            </w:r>
            <w:r w:rsidR="00B54CC1" w:rsidRPr="00025CF5">
              <w:t>гг.</w:t>
            </w:r>
          </w:p>
        </w:tc>
        <w:tc>
          <w:tcPr>
            <w:tcW w:w="2127" w:type="dxa"/>
          </w:tcPr>
          <w:p w:rsidR="00B54CC1" w:rsidRPr="00025CF5" w:rsidRDefault="00B54CC1" w:rsidP="00EF777F">
            <w:pPr>
              <w:jc w:val="center"/>
            </w:pPr>
            <w:r w:rsidRPr="00025CF5">
              <w:t>Директор,</w:t>
            </w:r>
          </w:p>
          <w:p w:rsidR="00B54CC1" w:rsidRPr="00025CF5" w:rsidRDefault="00025CF5" w:rsidP="00EF777F">
            <w:pPr>
              <w:jc w:val="center"/>
            </w:pPr>
            <w:r>
              <w:t>з</w:t>
            </w:r>
            <w:r w:rsidRPr="00025CF5">
              <w:t xml:space="preserve">ам директора  </w:t>
            </w:r>
          </w:p>
        </w:tc>
      </w:tr>
      <w:tr w:rsidR="00B54CC1" w:rsidRPr="00C3355E" w:rsidTr="003E0DF9">
        <w:tc>
          <w:tcPr>
            <w:tcW w:w="15276" w:type="dxa"/>
            <w:gridSpan w:val="8"/>
          </w:tcPr>
          <w:p w:rsidR="00B54CC1" w:rsidRPr="00C3355E" w:rsidRDefault="00B54CC1" w:rsidP="003E0DF9">
            <w:pPr>
              <w:jc w:val="center"/>
              <w:rPr>
                <w:b/>
              </w:rPr>
            </w:pPr>
            <w:r w:rsidRPr="00C3355E">
              <w:rPr>
                <w:b/>
              </w:rPr>
              <w:t>1.2. Организационное обеспечение антикоррупционных мероприятий</w:t>
            </w:r>
          </w:p>
        </w:tc>
      </w:tr>
      <w:tr w:rsidR="00B54CC1" w:rsidRPr="00C3355E" w:rsidTr="003D3301">
        <w:trPr>
          <w:trHeight w:val="339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t>1.2.1.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C3355E" w:rsidRDefault="00025CF5" w:rsidP="00E76ACD">
            <w:pPr>
              <w:jc w:val="both"/>
            </w:pPr>
            <w:r>
              <w:t>Предоставление по запросу отчетов о реализации плана мероприятий</w:t>
            </w:r>
            <w:r w:rsidRPr="007325AD">
              <w:t xml:space="preserve"> 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54CC1" w:rsidRPr="00C3355E" w:rsidRDefault="00B54CC1" w:rsidP="00AC5802">
            <w:pPr>
              <w:jc w:val="both"/>
            </w:pPr>
            <w:r w:rsidRPr="00C3355E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4CC1" w:rsidRPr="00C3355E" w:rsidRDefault="00025CF5" w:rsidP="00025CF5">
            <w:r w:rsidRPr="00025CF5">
              <w:t>2020-2021гг.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25CF5" w:rsidRPr="00025CF5" w:rsidRDefault="00025CF5" w:rsidP="00025CF5">
            <w:pPr>
              <w:jc w:val="center"/>
            </w:pPr>
            <w:r w:rsidRPr="00025CF5">
              <w:t>Директор,</w:t>
            </w:r>
          </w:p>
          <w:p w:rsidR="00B54CC1" w:rsidRPr="00C3355E" w:rsidRDefault="00025CF5" w:rsidP="00025CF5">
            <w:r>
              <w:t xml:space="preserve">     з</w:t>
            </w:r>
            <w:r w:rsidR="00B54CC1" w:rsidRPr="00C3355E">
              <w:t xml:space="preserve">ам директора </w:t>
            </w:r>
          </w:p>
        </w:tc>
      </w:tr>
      <w:tr w:rsidR="00B54CC1" w:rsidRPr="00C3355E" w:rsidTr="003D3301">
        <w:trPr>
          <w:trHeight w:val="93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lastRenderedPageBreak/>
              <w:t>1.2.2.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E76ACD">
            <w:pPr>
              <w:jc w:val="both"/>
            </w:pPr>
            <w:proofErr w:type="gramStart"/>
            <w:r w:rsidRPr="00C3355E">
              <w:t>Контроль за</w:t>
            </w:r>
            <w:proofErr w:type="gramEnd"/>
            <w:r w:rsidRPr="00C3355E">
              <w:t xml:space="preserve"> ходом реализации плана мероприятий по противодействию коррупции:</w:t>
            </w:r>
          </w:p>
          <w:p w:rsidR="00B54CC1" w:rsidRPr="00C3355E" w:rsidRDefault="00B54CC1" w:rsidP="00E76ACD">
            <w:pPr>
              <w:jc w:val="both"/>
            </w:pPr>
            <w:r w:rsidRPr="00C3355E">
              <w:t>- проведение анализа исполнения плана;</w:t>
            </w:r>
          </w:p>
          <w:p w:rsidR="00B54CC1" w:rsidRPr="00C3355E" w:rsidRDefault="00B54CC1" w:rsidP="00E76ACD">
            <w:pPr>
              <w:jc w:val="both"/>
            </w:pPr>
            <w:r w:rsidRPr="00C3355E">
              <w:t>- рассмотрение результатов на совещаниях;</w:t>
            </w:r>
          </w:p>
          <w:p w:rsidR="00B54CC1" w:rsidRPr="00C3355E" w:rsidRDefault="00B54CC1" w:rsidP="00E76ACD">
            <w:pPr>
              <w:jc w:val="both"/>
            </w:pPr>
            <w:r w:rsidRPr="00C3355E">
              <w:t>- принятие мер по выявлению нарушений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D3301">
            <w:pPr>
              <w:jc w:val="both"/>
            </w:pPr>
            <w:r w:rsidRPr="00C3355E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025CF5" w:rsidP="003E0DF9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t>Директор,</w:t>
            </w:r>
          </w:p>
          <w:p w:rsidR="00B54CC1" w:rsidRPr="00C3355E" w:rsidRDefault="00D744A2" w:rsidP="00D744A2">
            <w:pPr>
              <w:jc w:val="center"/>
            </w:pPr>
            <w:r>
              <w:t>з</w:t>
            </w:r>
            <w:r w:rsidR="00B54CC1" w:rsidRPr="00C3355E">
              <w:t>ам</w:t>
            </w:r>
            <w:r>
              <w:t xml:space="preserve">. </w:t>
            </w:r>
            <w:r w:rsidRPr="00C3355E">
              <w:t xml:space="preserve">директора, </w:t>
            </w:r>
            <w:r w:rsidR="00025CF5" w:rsidRPr="00C3355E">
              <w:t xml:space="preserve"> </w:t>
            </w:r>
            <w:r>
              <w:t xml:space="preserve">руководители </w:t>
            </w:r>
            <w:r w:rsidR="00025CF5" w:rsidRPr="00C3355E">
              <w:t>структурных подразделений</w:t>
            </w:r>
            <w:r w:rsidR="00B54CC1" w:rsidRPr="00C3355E">
              <w:t xml:space="preserve"> </w:t>
            </w:r>
          </w:p>
        </w:tc>
      </w:tr>
      <w:tr w:rsidR="00B54CC1" w:rsidRPr="00C3355E" w:rsidTr="003D3301">
        <w:trPr>
          <w:trHeight w:val="97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t>1.2.3.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E0DF9">
            <w:r w:rsidRPr="00C3355E">
              <w:t>Продолжение работы по профилактике коррупционных и иных правонарушений в учреждении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904763">
            <w:pPr>
              <w:jc w:val="both"/>
            </w:pPr>
            <w:r w:rsidRPr="00C3355E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025CF5" w:rsidP="00C61485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D744A2">
            <w:pPr>
              <w:jc w:val="center"/>
            </w:pPr>
            <w:r w:rsidRPr="00C3355E">
              <w:t>Зам. директора, руководители структурных подразделений</w:t>
            </w:r>
          </w:p>
        </w:tc>
      </w:tr>
      <w:tr w:rsidR="00B54CC1" w:rsidRPr="00C3355E" w:rsidTr="00B4324D">
        <w:trPr>
          <w:trHeight w:val="330"/>
        </w:trPr>
        <w:tc>
          <w:tcPr>
            <w:tcW w:w="15276" w:type="dxa"/>
            <w:gridSpan w:val="8"/>
            <w:tcBorders>
              <w:bottom w:val="single" w:sz="4" w:space="0" w:color="auto"/>
            </w:tcBorders>
          </w:tcPr>
          <w:p w:rsidR="00B54CC1" w:rsidRPr="00C3355E" w:rsidRDefault="00B54CC1" w:rsidP="00CE17A8">
            <w:pPr>
              <w:jc w:val="center"/>
            </w:pPr>
            <w:r w:rsidRPr="00C3355E">
              <w:rPr>
                <w:b/>
                <w:bCs/>
                <w:szCs w:val="28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B54CC1" w:rsidRPr="00C3355E" w:rsidTr="007F168A">
        <w:trPr>
          <w:trHeight w:val="111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4D6FD7">
            <w:pPr>
              <w:rPr>
                <w:szCs w:val="28"/>
              </w:rPr>
            </w:pPr>
            <w:r w:rsidRPr="00C3355E">
              <w:rPr>
                <w:szCs w:val="28"/>
              </w:rPr>
              <w:t>1.3.1.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E76ACD">
            <w:pPr>
              <w:jc w:val="both"/>
              <w:rPr>
                <w:szCs w:val="28"/>
              </w:rPr>
            </w:pPr>
            <w:r w:rsidRPr="00C3355E">
              <w:rPr>
                <w:szCs w:val="28"/>
              </w:rPr>
              <w:t xml:space="preserve">Обеспечение своевременного представления директором, сведений о доходах, расходах, об имуществе и обязательствах имущественного характера 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3D3301">
            <w:pPr>
              <w:jc w:val="both"/>
              <w:rPr>
                <w:szCs w:val="28"/>
              </w:rPr>
            </w:pPr>
            <w:r w:rsidRPr="00C3355E">
              <w:rPr>
                <w:szCs w:val="28"/>
              </w:rPr>
              <w:t>Обесп</w:t>
            </w:r>
            <w:r w:rsidR="003D3301">
              <w:rPr>
                <w:szCs w:val="28"/>
              </w:rPr>
              <w:t xml:space="preserve">ечение исполнения обязанностей, </w:t>
            </w:r>
            <w:r w:rsidRPr="00C3355E">
              <w:rPr>
                <w:szCs w:val="28"/>
              </w:rPr>
              <w:t>предусмотренных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4D6FD7">
            <w:pPr>
              <w:rPr>
                <w:szCs w:val="28"/>
              </w:rPr>
            </w:pPr>
            <w:r w:rsidRPr="00C3355E">
              <w:rPr>
                <w:szCs w:val="28"/>
              </w:rPr>
              <w:t xml:space="preserve"> </w:t>
            </w:r>
            <w:r w:rsidR="00D744A2" w:rsidRPr="007325AD">
              <w:t>До 1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Pr="00C3355E" w:rsidRDefault="00B54CC1" w:rsidP="00634243">
            <w:pPr>
              <w:jc w:val="center"/>
              <w:rPr>
                <w:szCs w:val="28"/>
              </w:rPr>
            </w:pPr>
            <w:r w:rsidRPr="00C3355E">
              <w:rPr>
                <w:szCs w:val="28"/>
              </w:rPr>
              <w:t>Директор</w:t>
            </w:r>
          </w:p>
        </w:tc>
      </w:tr>
      <w:tr w:rsidR="00B54CC1" w:rsidRPr="00C3355E" w:rsidTr="007F168A">
        <w:trPr>
          <w:trHeight w:val="1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4D6FD7">
            <w:pPr>
              <w:rPr>
                <w:szCs w:val="28"/>
              </w:rPr>
            </w:pPr>
            <w:r w:rsidRPr="00C3355E">
              <w:rPr>
                <w:szCs w:val="28"/>
              </w:rPr>
              <w:t>1.3.2.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E76ACD">
            <w:pPr>
              <w:jc w:val="both"/>
              <w:rPr>
                <w:szCs w:val="28"/>
              </w:rPr>
            </w:pPr>
            <w:r w:rsidRPr="00C3355E">
              <w:rPr>
                <w:szCs w:val="28"/>
              </w:rPr>
              <w:t xml:space="preserve">Обеспечение соблюдения </w:t>
            </w:r>
            <w:r w:rsidR="00D744A2">
              <w:rPr>
                <w:szCs w:val="28"/>
              </w:rPr>
              <w:t xml:space="preserve">работниками </w:t>
            </w:r>
            <w:r w:rsidRPr="00C3355E">
              <w:rPr>
                <w:szCs w:val="28"/>
              </w:rPr>
              <w:t>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3D3301">
            <w:pPr>
              <w:jc w:val="both"/>
              <w:rPr>
                <w:szCs w:val="28"/>
              </w:rPr>
            </w:pPr>
            <w:r w:rsidRPr="00C3355E">
              <w:rPr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D744A2" w:rsidP="004D6FD7">
            <w:pPr>
              <w:rPr>
                <w:szCs w:val="28"/>
              </w:rPr>
            </w:pPr>
            <w:r>
              <w:rPr>
                <w:szCs w:val="28"/>
              </w:rPr>
              <w:t>2020-2021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4A2" w:rsidRDefault="00D744A2" w:rsidP="00CA1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Директор,</w:t>
            </w:r>
          </w:p>
          <w:p w:rsidR="00B54CC1" w:rsidRDefault="00D744A2" w:rsidP="00CA1A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B54CC1" w:rsidRPr="00C3355E">
              <w:rPr>
                <w:szCs w:val="28"/>
              </w:rPr>
              <w:t>аместитель директора</w:t>
            </w:r>
            <w:r>
              <w:rPr>
                <w:szCs w:val="28"/>
              </w:rPr>
              <w:t>,</w:t>
            </w:r>
          </w:p>
          <w:p w:rsidR="00D744A2" w:rsidRPr="00C3355E" w:rsidRDefault="00D744A2" w:rsidP="00CA1A3B">
            <w:pPr>
              <w:jc w:val="center"/>
              <w:rPr>
                <w:szCs w:val="28"/>
              </w:rPr>
            </w:pPr>
            <w:r>
              <w:t>специалист по кадрам</w:t>
            </w:r>
          </w:p>
        </w:tc>
      </w:tr>
      <w:tr w:rsidR="00B54CC1" w:rsidRPr="00C3355E" w:rsidTr="007F168A">
        <w:trPr>
          <w:trHeight w:val="13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69788C" w:rsidP="004D6FD7">
            <w:pPr>
              <w:rPr>
                <w:szCs w:val="28"/>
              </w:rPr>
            </w:pPr>
            <w:r>
              <w:rPr>
                <w:szCs w:val="28"/>
              </w:rPr>
              <w:t>1.3.3</w:t>
            </w:r>
            <w:r w:rsidR="00B54CC1" w:rsidRPr="00C3355E">
              <w:rPr>
                <w:szCs w:val="28"/>
              </w:rPr>
              <w:t>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E76ACD">
            <w:pPr>
              <w:jc w:val="both"/>
              <w:rPr>
                <w:szCs w:val="28"/>
              </w:rPr>
            </w:pPr>
            <w:r w:rsidRPr="00C3355E">
              <w:rPr>
                <w:szCs w:val="28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B54CC1" w:rsidP="003D3301">
            <w:pPr>
              <w:jc w:val="both"/>
              <w:rPr>
                <w:szCs w:val="28"/>
              </w:rPr>
            </w:pPr>
            <w:r w:rsidRPr="00C3355E">
              <w:rPr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C3355E" w:rsidRDefault="00D744A2" w:rsidP="004D6FD7">
            <w:pPr>
              <w:rPr>
                <w:szCs w:val="28"/>
              </w:rPr>
            </w:pPr>
            <w:r>
              <w:rPr>
                <w:szCs w:val="28"/>
              </w:rPr>
              <w:t>2020-2021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Pr="00C3355E" w:rsidRDefault="00B54CC1" w:rsidP="00CA1A3B">
            <w:pPr>
              <w:jc w:val="center"/>
              <w:rPr>
                <w:szCs w:val="28"/>
              </w:rPr>
            </w:pPr>
            <w:r w:rsidRPr="00C3355E">
              <w:rPr>
                <w:szCs w:val="28"/>
              </w:rPr>
              <w:t>Заместитель директора</w:t>
            </w:r>
          </w:p>
        </w:tc>
      </w:tr>
      <w:tr w:rsidR="0069788C" w:rsidRPr="00C3355E" w:rsidTr="007F168A">
        <w:trPr>
          <w:trHeight w:val="13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C" w:rsidRDefault="0069788C" w:rsidP="004D6FD7">
            <w:pPr>
              <w:rPr>
                <w:szCs w:val="28"/>
              </w:rPr>
            </w:pPr>
            <w:r>
              <w:rPr>
                <w:szCs w:val="28"/>
              </w:rPr>
              <w:t>1.3.4.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C" w:rsidRPr="00C3355E" w:rsidRDefault="0069788C" w:rsidP="00E76ACD">
            <w:pPr>
              <w:jc w:val="both"/>
              <w:rPr>
                <w:szCs w:val="28"/>
              </w:rPr>
            </w:pPr>
            <w:proofErr w:type="gramStart"/>
            <w:r w:rsidRPr="007325AD">
              <w:t>Плановая</w:t>
            </w:r>
            <w:proofErr w:type="gramEnd"/>
            <w:r w:rsidRPr="007325AD">
              <w:t xml:space="preserve"> и внеплановые корректировки должностных инструкций Центра в соответствии с Федеральным законом Российской Федерации от 25.12.2008 № 273-Ф</w:t>
            </w:r>
            <w:r>
              <w:t>З «О противодействии коррупции» и профессиональными стандартами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C" w:rsidRPr="003D3301" w:rsidRDefault="0069788C" w:rsidP="003D3301">
            <w:pPr>
              <w:jc w:val="both"/>
              <w:rPr>
                <w:sz w:val="22"/>
                <w:szCs w:val="22"/>
              </w:rPr>
            </w:pPr>
            <w:r>
              <w:rPr>
                <w:rStyle w:val="FontStyle20"/>
                <w:szCs w:val="22"/>
              </w:rPr>
              <w:t xml:space="preserve">Применение </w:t>
            </w:r>
            <w:r w:rsidRPr="00C3355E">
              <w:rPr>
                <w:rStyle w:val="FontStyle20"/>
                <w:szCs w:val="22"/>
              </w:rPr>
              <w:t>правовых</w:t>
            </w:r>
            <w:r w:rsidR="003D3301">
              <w:rPr>
                <w:rStyle w:val="FontStyle20"/>
                <w:szCs w:val="22"/>
              </w:rPr>
              <w:t xml:space="preserve">  </w:t>
            </w:r>
            <w:r w:rsidRPr="00C3355E">
              <w:rPr>
                <w:rStyle w:val="FontStyle20"/>
                <w:szCs w:val="22"/>
              </w:rPr>
              <w:t>механизмов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C" w:rsidRDefault="0069788C" w:rsidP="004D6FD7">
            <w:pPr>
              <w:rPr>
                <w:szCs w:val="28"/>
              </w:rPr>
            </w:pPr>
            <w:r>
              <w:rPr>
                <w:szCs w:val="28"/>
              </w:rPr>
              <w:t>2020-2021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88C" w:rsidRPr="00C3355E" w:rsidRDefault="0069788C" w:rsidP="00CA1A3B">
            <w:pPr>
              <w:jc w:val="center"/>
              <w:rPr>
                <w:szCs w:val="28"/>
              </w:rPr>
            </w:pPr>
            <w:r>
              <w:t>Специалист по кадрам</w:t>
            </w:r>
          </w:p>
        </w:tc>
      </w:tr>
      <w:tr w:rsidR="00B54CC1" w:rsidRPr="00C3355E" w:rsidTr="00B4324D">
        <w:trPr>
          <w:trHeight w:val="360"/>
        </w:trPr>
        <w:tc>
          <w:tcPr>
            <w:tcW w:w="15276" w:type="dxa"/>
            <w:gridSpan w:val="8"/>
            <w:tcBorders>
              <w:top w:val="single" w:sz="4" w:space="0" w:color="auto"/>
            </w:tcBorders>
          </w:tcPr>
          <w:p w:rsidR="00B54CC1" w:rsidRPr="00C3355E" w:rsidRDefault="00B54CC1" w:rsidP="00104A81">
            <w:pPr>
              <w:jc w:val="center"/>
              <w:rPr>
                <w:b/>
              </w:rPr>
            </w:pPr>
            <w:r w:rsidRPr="00C3355E">
              <w:rPr>
                <w:b/>
              </w:rPr>
              <w:t xml:space="preserve">1.4. Меры по </w:t>
            </w:r>
            <w:r w:rsidR="00104A81">
              <w:rPr>
                <w:b/>
              </w:rPr>
              <w:t xml:space="preserve"> повышению эффективности</w:t>
            </w:r>
            <w:r w:rsidRPr="00C3355E">
              <w:rPr>
                <w:b/>
              </w:rPr>
              <w:t xml:space="preserve"> управления в целях предупреждения коррупции</w:t>
            </w:r>
          </w:p>
        </w:tc>
      </w:tr>
      <w:tr w:rsidR="00B54CC1" w:rsidRPr="00C3355E" w:rsidTr="003D3301">
        <w:tc>
          <w:tcPr>
            <w:tcW w:w="817" w:type="dxa"/>
            <w:gridSpan w:val="2"/>
          </w:tcPr>
          <w:p w:rsidR="00B54CC1" w:rsidRPr="00C3355E" w:rsidRDefault="00B54CC1" w:rsidP="00CA1A3B">
            <w:pPr>
              <w:jc w:val="center"/>
            </w:pPr>
            <w:r w:rsidRPr="00C3355E">
              <w:t>1.4.1</w:t>
            </w:r>
          </w:p>
        </w:tc>
        <w:tc>
          <w:tcPr>
            <w:tcW w:w="6946" w:type="dxa"/>
            <w:gridSpan w:val="2"/>
          </w:tcPr>
          <w:p w:rsidR="00B54CC1" w:rsidRPr="008A1594" w:rsidRDefault="00B54CC1" w:rsidP="003E0DF9">
            <w:pPr>
              <w:pStyle w:val="Style4"/>
              <w:widowControl/>
              <w:tabs>
                <w:tab w:val="left" w:pos="554"/>
              </w:tabs>
              <w:spacing w:line="266" w:lineRule="exact"/>
              <w:ind w:right="22"/>
              <w:jc w:val="both"/>
            </w:pPr>
            <w:r w:rsidRPr="008A1594">
              <w:rPr>
                <w:rStyle w:val="FontStyle12"/>
                <w:sz w:val="24"/>
              </w:rPr>
              <w:t xml:space="preserve">Проведении мероприятий </w:t>
            </w:r>
            <w:proofErr w:type="gramStart"/>
            <w:r w:rsidRPr="008A1594">
              <w:rPr>
                <w:rStyle w:val="FontStyle12"/>
                <w:sz w:val="24"/>
              </w:rPr>
              <w:t>по формированию у работников учреждения негативного отношения к дарению подарков в связи с исполнением</w:t>
            </w:r>
            <w:proofErr w:type="gramEnd"/>
            <w:r w:rsidRPr="008A1594">
              <w:rPr>
                <w:rStyle w:val="FontStyle12"/>
                <w:sz w:val="24"/>
              </w:rPr>
              <w:t xml:space="preserve"> или служебных (должностных) обязанностей </w:t>
            </w:r>
          </w:p>
        </w:tc>
        <w:tc>
          <w:tcPr>
            <w:tcW w:w="3544" w:type="dxa"/>
            <w:gridSpan w:val="2"/>
          </w:tcPr>
          <w:p w:rsidR="00B54CC1" w:rsidRPr="008A1594" w:rsidRDefault="00B54CC1" w:rsidP="003D3301">
            <w:pPr>
              <w:pStyle w:val="Style3"/>
              <w:widowControl/>
              <w:spacing w:before="26"/>
              <w:ind w:right="7"/>
              <w:jc w:val="both"/>
            </w:pPr>
            <w:r w:rsidRPr="008A1594">
              <w:rPr>
                <w:rStyle w:val="FontStyle12"/>
                <w:sz w:val="24"/>
              </w:rPr>
              <w:t>Формирование у работников учреждения негативного отношения к дарению подарков в связи исполнением ими служебных (должностных) обязанностей</w:t>
            </w:r>
          </w:p>
          <w:p w:rsidR="00B54CC1" w:rsidRPr="008A1594" w:rsidRDefault="00B54CC1" w:rsidP="003D3301">
            <w:pPr>
              <w:jc w:val="both"/>
            </w:pPr>
          </w:p>
        </w:tc>
        <w:tc>
          <w:tcPr>
            <w:tcW w:w="1842" w:type="dxa"/>
          </w:tcPr>
          <w:p w:rsidR="00B54CC1" w:rsidRPr="00C3355E" w:rsidRDefault="00D744A2" w:rsidP="00C61485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</w:tc>
        <w:tc>
          <w:tcPr>
            <w:tcW w:w="2127" w:type="dxa"/>
          </w:tcPr>
          <w:p w:rsidR="0069788C" w:rsidRPr="00C3355E" w:rsidRDefault="0069788C" w:rsidP="0069788C">
            <w:pPr>
              <w:jc w:val="center"/>
            </w:pPr>
            <w:r w:rsidRPr="00C3355E">
              <w:t>Директор,</w:t>
            </w:r>
          </w:p>
          <w:p w:rsidR="00B54CC1" w:rsidRPr="00C3355E" w:rsidRDefault="0069788C" w:rsidP="0069788C">
            <w:pPr>
              <w:jc w:val="center"/>
            </w:pPr>
            <w:r>
              <w:t>з</w:t>
            </w:r>
            <w:r w:rsidRPr="00C3355E">
              <w:t>ам</w:t>
            </w:r>
            <w:r>
              <w:t xml:space="preserve">. </w:t>
            </w:r>
            <w:r w:rsidRPr="00C3355E">
              <w:t xml:space="preserve">директора,  </w:t>
            </w:r>
            <w:r>
              <w:t xml:space="preserve">руководители </w:t>
            </w:r>
            <w:r w:rsidRPr="00C3355E">
              <w:t>структурных подразделений</w:t>
            </w:r>
            <w:r>
              <w:t>, специалист по кадрам</w:t>
            </w:r>
          </w:p>
        </w:tc>
      </w:tr>
      <w:tr w:rsidR="00B54CC1" w:rsidRPr="00C3355E" w:rsidTr="003D3301">
        <w:trPr>
          <w:trHeight w:val="121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C3355E" w:rsidRDefault="00B54CC1" w:rsidP="00CA1A3B">
            <w:pPr>
              <w:jc w:val="center"/>
            </w:pPr>
            <w:r w:rsidRPr="00C3355E">
              <w:lastRenderedPageBreak/>
              <w:t>1.4.2.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C3355E" w:rsidRDefault="00B54CC1" w:rsidP="00E76ACD">
            <w:pPr>
              <w:pStyle w:val="Style3"/>
              <w:spacing w:line="266" w:lineRule="exact"/>
              <w:jc w:val="both"/>
            </w:pPr>
            <w:r w:rsidRPr="00C3355E">
              <w:rPr>
                <w:rStyle w:val="FontStyle12"/>
                <w:szCs w:val="22"/>
              </w:rPr>
              <w:t>Проведение разъяснительных мероприятий среди работников учреждения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54CC1" w:rsidRPr="00C3355E" w:rsidRDefault="00B54CC1" w:rsidP="003D3301">
            <w:pPr>
              <w:jc w:val="both"/>
            </w:pPr>
            <w:r w:rsidRPr="00C3355E">
              <w:t>Исключение фактов нарушения ограничений и запретов, установленных действующим законодательством</w:t>
            </w:r>
          </w:p>
          <w:p w:rsidR="00B54CC1" w:rsidRPr="00C3355E" w:rsidRDefault="00B54CC1" w:rsidP="003E0DF9"/>
        </w:tc>
        <w:tc>
          <w:tcPr>
            <w:tcW w:w="1842" w:type="dxa"/>
            <w:tcBorders>
              <w:bottom w:val="single" w:sz="4" w:space="0" w:color="auto"/>
            </w:tcBorders>
          </w:tcPr>
          <w:p w:rsidR="00B54CC1" w:rsidRPr="00C3355E" w:rsidRDefault="00D744A2" w:rsidP="00C61485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744A2" w:rsidRPr="00C3355E" w:rsidRDefault="00D744A2" w:rsidP="00D744A2">
            <w:pPr>
              <w:jc w:val="center"/>
            </w:pPr>
            <w:r w:rsidRPr="00C3355E">
              <w:t>Директор,</w:t>
            </w:r>
          </w:p>
          <w:p w:rsidR="00B54CC1" w:rsidRPr="00C3355E" w:rsidRDefault="00D744A2" w:rsidP="00D744A2">
            <w:pPr>
              <w:jc w:val="center"/>
            </w:pPr>
            <w:r>
              <w:t>з</w:t>
            </w:r>
            <w:r w:rsidRPr="00C3355E">
              <w:t>ам</w:t>
            </w:r>
            <w:r>
              <w:t xml:space="preserve">. </w:t>
            </w:r>
            <w:r w:rsidRPr="00C3355E">
              <w:t xml:space="preserve">директора,  </w:t>
            </w:r>
            <w:r>
              <w:t xml:space="preserve">руководители </w:t>
            </w:r>
            <w:r w:rsidRPr="00C3355E">
              <w:t>структурных подразделений</w:t>
            </w:r>
          </w:p>
        </w:tc>
      </w:tr>
      <w:tr w:rsidR="00B54CC1" w:rsidRPr="00C3355E" w:rsidTr="003D3301">
        <w:trPr>
          <w:trHeight w:val="19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E76ACD" w:rsidP="00CA1A3B">
            <w:pPr>
              <w:jc w:val="center"/>
            </w:pPr>
            <w:r>
              <w:t>1.4.3</w:t>
            </w:r>
            <w:r w:rsidR="00B54CC1" w:rsidRPr="00C3355E"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E76ACD">
            <w:pPr>
              <w:pStyle w:val="Style3"/>
              <w:spacing w:line="266" w:lineRule="exact"/>
              <w:jc w:val="both"/>
              <w:rPr>
                <w:rStyle w:val="FontStyle12"/>
              </w:rPr>
            </w:pPr>
            <w:r w:rsidRPr="00C3355E">
              <w:rPr>
                <w:rStyle w:val="FontStyle12"/>
                <w:szCs w:val="22"/>
              </w:rPr>
              <w:t>Проведение разъяснительных мероприятий с работниками учреждения о выполнении обязанности уведомления о фактах склонения к совершению коррупционных правонарушений, предусмотренных статьей 9 ФЗ от 25 декабря 2008 года № 273-ФЗ «О противодействии коррупции»</w:t>
            </w:r>
          </w:p>
          <w:p w:rsidR="00B54CC1" w:rsidRPr="00C3355E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D3301">
            <w:pPr>
              <w:jc w:val="both"/>
            </w:pPr>
            <w:r w:rsidRPr="00C3355E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D744A2" w:rsidP="00C61485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D744A2" w:rsidP="003E0DF9">
            <w:pPr>
              <w:jc w:val="center"/>
            </w:pPr>
            <w:r w:rsidRPr="00C3355E">
              <w:t xml:space="preserve">Зам. директора, </w:t>
            </w:r>
            <w:r>
              <w:t>специалист по кадрам</w:t>
            </w:r>
          </w:p>
        </w:tc>
      </w:tr>
      <w:tr w:rsidR="00B54CC1" w:rsidRPr="00C3355E" w:rsidTr="003E0DF9">
        <w:tc>
          <w:tcPr>
            <w:tcW w:w="15276" w:type="dxa"/>
            <w:gridSpan w:val="8"/>
          </w:tcPr>
          <w:p w:rsidR="00B54CC1" w:rsidRPr="00C3355E" w:rsidRDefault="00B54CC1" w:rsidP="003E0DF9">
            <w:pPr>
              <w:pStyle w:val="Style2"/>
              <w:widowControl/>
              <w:spacing w:line="281" w:lineRule="exact"/>
              <w:jc w:val="center"/>
              <w:rPr>
                <w:rStyle w:val="FontStyle12"/>
                <w:b/>
              </w:rPr>
            </w:pPr>
          </w:p>
          <w:p w:rsidR="00B54CC1" w:rsidRPr="008A1594" w:rsidRDefault="00B54CC1" w:rsidP="003E0DF9">
            <w:pPr>
              <w:pStyle w:val="Style2"/>
              <w:widowControl/>
              <w:spacing w:line="281" w:lineRule="exact"/>
              <w:jc w:val="center"/>
              <w:rPr>
                <w:b/>
              </w:rPr>
            </w:pPr>
            <w:r w:rsidRPr="008A1594">
              <w:rPr>
                <w:rStyle w:val="FontStyle12"/>
                <w:b/>
                <w:sz w:val="24"/>
              </w:rPr>
              <w:t>2.Совершенствование взаимодействия учреждения и общества в сфере антикоррупционных мероприятий</w:t>
            </w:r>
          </w:p>
        </w:tc>
      </w:tr>
      <w:tr w:rsidR="00B54CC1" w:rsidRPr="00C3355E" w:rsidTr="003E0DF9">
        <w:tc>
          <w:tcPr>
            <w:tcW w:w="15276" w:type="dxa"/>
            <w:gridSpan w:val="8"/>
          </w:tcPr>
          <w:p w:rsidR="00B54CC1" w:rsidRPr="008A1594" w:rsidRDefault="00B54CC1" w:rsidP="003E0DF9">
            <w:pPr>
              <w:pStyle w:val="Style4"/>
              <w:widowControl/>
              <w:jc w:val="center"/>
              <w:rPr>
                <w:b/>
              </w:rPr>
            </w:pPr>
            <w:r w:rsidRPr="008A1594">
              <w:rPr>
                <w:rStyle w:val="FontStyle13"/>
                <w:b/>
                <w:sz w:val="24"/>
              </w:rPr>
              <w:t>2.1. Повышение уровня правовой грамотности</w:t>
            </w:r>
          </w:p>
        </w:tc>
      </w:tr>
      <w:tr w:rsidR="00B54CC1" w:rsidRPr="00C3355E" w:rsidTr="003D3301">
        <w:tc>
          <w:tcPr>
            <w:tcW w:w="817" w:type="dxa"/>
            <w:gridSpan w:val="2"/>
          </w:tcPr>
          <w:p w:rsidR="00B54CC1" w:rsidRPr="00C3355E" w:rsidRDefault="00B54CC1" w:rsidP="003E0DF9">
            <w:pPr>
              <w:jc w:val="center"/>
            </w:pPr>
            <w:r w:rsidRPr="00C3355E">
              <w:t>2.1.1.</w:t>
            </w:r>
          </w:p>
        </w:tc>
        <w:tc>
          <w:tcPr>
            <w:tcW w:w="6946" w:type="dxa"/>
            <w:gridSpan w:val="2"/>
          </w:tcPr>
          <w:p w:rsidR="00B54CC1" w:rsidRPr="00C3355E" w:rsidRDefault="00B54CC1" w:rsidP="003E0DF9">
            <w:pPr>
              <w:pStyle w:val="Style3"/>
              <w:widowControl/>
              <w:tabs>
                <w:tab w:val="left" w:pos="4889"/>
              </w:tabs>
              <w:spacing w:line="274" w:lineRule="exact"/>
            </w:pPr>
            <w:r w:rsidRPr="00C3355E">
              <w:rPr>
                <w:rStyle w:val="FontStyle13"/>
                <w:szCs w:val="22"/>
              </w:rPr>
              <w:t>Проведение учебно-методических семинаров по вопросам обеспечения предупреждения коррупции в учреждении, этики и служебного поведения</w:t>
            </w:r>
          </w:p>
        </w:tc>
        <w:tc>
          <w:tcPr>
            <w:tcW w:w="3544" w:type="dxa"/>
            <w:gridSpan w:val="2"/>
          </w:tcPr>
          <w:p w:rsidR="00B54CC1" w:rsidRPr="00C3355E" w:rsidRDefault="00B54CC1" w:rsidP="003D3301">
            <w:pPr>
              <w:jc w:val="both"/>
            </w:pPr>
            <w:r w:rsidRPr="00C3355E">
              <w:rPr>
                <w:rStyle w:val="FontStyle13"/>
                <w:szCs w:val="22"/>
              </w:rPr>
              <w:t>Повышение правового сознания, правовой культуры работников, формирование отрицательного отношения к коррупции</w:t>
            </w:r>
          </w:p>
        </w:tc>
        <w:tc>
          <w:tcPr>
            <w:tcW w:w="1842" w:type="dxa"/>
          </w:tcPr>
          <w:p w:rsidR="00B54CC1" w:rsidRPr="00C3355E" w:rsidRDefault="00D744A2" w:rsidP="00854C5B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</w:tc>
        <w:tc>
          <w:tcPr>
            <w:tcW w:w="2127" w:type="dxa"/>
          </w:tcPr>
          <w:p w:rsidR="00B54CC1" w:rsidRPr="00C3355E" w:rsidRDefault="00D744A2" w:rsidP="003E0DF9">
            <w:pPr>
              <w:jc w:val="center"/>
            </w:pPr>
            <w:r w:rsidRPr="00C3355E">
              <w:t xml:space="preserve">Зам. директора, </w:t>
            </w:r>
            <w:r>
              <w:t>специалист по кадрам</w:t>
            </w:r>
          </w:p>
        </w:tc>
      </w:tr>
      <w:tr w:rsidR="00B54CC1" w:rsidRPr="00C3355E" w:rsidTr="003D3301">
        <w:trPr>
          <w:trHeight w:val="236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1102C5" w:rsidP="003E0DF9">
            <w:pPr>
              <w:jc w:val="center"/>
            </w:pPr>
            <w:r>
              <w:rPr>
                <w:sz w:val="22"/>
                <w:szCs w:val="22"/>
              </w:rPr>
              <w:t>2.1.2</w:t>
            </w:r>
            <w:r w:rsidR="00B54CC1" w:rsidRPr="00C3355E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44A2" w:rsidRPr="00C3355E" w:rsidRDefault="00B54CC1" w:rsidP="00E76AC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C3355E">
              <w:t xml:space="preserve">Опубликование на официальном сайте </w:t>
            </w:r>
            <w:r w:rsidR="00D744A2" w:rsidRPr="00D744A2">
              <w:t>МБУ «ЦСОН Пролетарского района города Ростова-на-Дону»</w:t>
            </w:r>
          </w:p>
          <w:p w:rsidR="00B54CC1" w:rsidRPr="00C3355E" w:rsidRDefault="00B54CC1" w:rsidP="00E76ACD">
            <w:pPr>
              <w:tabs>
                <w:tab w:val="right" w:pos="10206"/>
              </w:tabs>
              <w:jc w:val="both"/>
            </w:pPr>
            <w:r w:rsidRPr="00C3355E">
              <w:t xml:space="preserve"> просветительных материалов, направленных на борьбу с </w:t>
            </w:r>
            <w:r w:rsidR="0069788C">
              <w:t>проявлениями коррупции</w:t>
            </w:r>
            <w:r w:rsidRPr="00C3355E"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D3301">
            <w:pPr>
              <w:jc w:val="both"/>
            </w:pPr>
            <w:r w:rsidRPr="00C3355E">
              <w:t>Формирование в обществе атмосферы нетерпимости  к коррупционным проявлениям, повышение уровня антикоррупционного просвещения</w:t>
            </w:r>
          </w:p>
          <w:p w:rsidR="00B54CC1" w:rsidRPr="00C3355E" w:rsidRDefault="00B54CC1" w:rsidP="003D3301">
            <w:pPr>
              <w:jc w:val="both"/>
            </w:pPr>
          </w:p>
          <w:p w:rsidR="00B54CC1" w:rsidRPr="00C3355E" w:rsidRDefault="00B54CC1" w:rsidP="003E0DF9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AB7847" w:rsidRDefault="00AB7847" w:rsidP="00854C5B">
            <w:pPr>
              <w:jc w:val="center"/>
            </w:pPr>
            <w:r>
              <w:t>2020-2021</w:t>
            </w:r>
            <w:r w:rsidRPr="00C3355E"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t xml:space="preserve">Зам. директора </w:t>
            </w:r>
          </w:p>
        </w:tc>
      </w:tr>
      <w:tr w:rsidR="00B54CC1" w:rsidRPr="00C3355E" w:rsidTr="003D3301">
        <w:trPr>
          <w:trHeight w:val="10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1102C5" w:rsidP="003E0DF9">
            <w:pPr>
              <w:jc w:val="center"/>
            </w:pPr>
            <w:r>
              <w:rPr>
                <w:sz w:val="22"/>
                <w:szCs w:val="22"/>
              </w:rPr>
              <w:t>2.1.3</w:t>
            </w:r>
            <w:r w:rsidR="00B54CC1" w:rsidRPr="00C3355E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1594" w:rsidRDefault="00B54CC1" w:rsidP="008A1594">
            <w:pPr>
              <w:tabs>
                <w:tab w:val="right" w:pos="10206"/>
              </w:tabs>
              <w:jc w:val="both"/>
            </w:pPr>
            <w:r w:rsidRPr="00C3355E">
              <w:t xml:space="preserve">Организация </w:t>
            </w:r>
            <w:r w:rsidR="0069788C">
              <w:t>проведения учебы</w:t>
            </w:r>
            <w:r w:rsidR="008A1594" w:rsidRPr="00C3355E">
              <w:t xml:space="preserve"> и воспитательных</w:t>
            </w:r>
            <w:r w:rsidR="008A1594">
              <w:t xml:space="preserve"> м</w:t>
            </w:r>
            <w:r w:rsidR="008A1594" w:rsidRPr="00C3355E">
              <w:t>ероприятий</w:t>
            </w:r>
          </w:p>
          <w:p w:rsidR="00B54CC1" w:rsidRPr="00C3355E" w:rsidRDefault="0069788C" w:rsidP="00247468">
            <w:pPr>
              <w:tabs>
                <w:tab w:val="right" w:pos="10206"/>
              </w:tabs>
              <w:jc w:val="both"/>
            </w:pPr>
            <w:r>
              <w:t xml:space="preserve"> </w:t>
            </w:r>
            <w:r w:rsidR="00693310">
              <w:t xml:space="preserve">для </w:t>
            </w:r>
            <w:r w:rsidR="00693310" w:rsidRPr="00C3355E">
              <w:t>работников</w:t>
            </w:r>
            <w:r w:rsidR="00B54CC1" w:rsidRPr="00C3355E">
              <w:t>, направленных на создание в обществе атмосферы нетерпимости  к коррупционным проявлениям</w:t>
            </w:r>
          </w:p>
          <w:p w:rsidR="00B54CC1" w:rsidRPr="00C3355E" w:rsidRDefault="00B54CC1" w:rsidP="00247468">
            <w:pPr>
              <w:tabs>
                <w:tab w:val="right" w:pos="10206"/>
              </w:tabs>
              <w:jc w:val="both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693310">
            <w:pPr>
              <w:jc w:val="both"/>
            </w:pPr>
            <w:r w:rsidRPr="00C3355E">
              <w:t>Формирование негативного отношения к проявлению коррупции в обществе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AB7847" w:rsidP="00AB7847">
            <w:pPr>
              <w:tabs>
                <w:tab w:val="right" w:pos="10206"/>
              </w:tabs>
              <w:jc w:val="center"/>
            </w:pPr>
            <w:r>
              <w:t>2020-2021</w:t>
            </w:r>
            <w:r w:rsidRPr="00C3355E"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t>Зам. директора</w:t>
            </w:r>
          </w:p>
        </w:tc>
      </w:tr>
      <w:tr w:rsidR="00B54CC1" w:rsidRPr="00C3355E" w:rsidTr="003E0DF9">
        <w:tc>
          <w:tcPr>
            <w:tcW w:w="15276" w:type="dxa"/>
            <w:gridSpan w:val="8"/>
            <w:tcBorders>
              <w:top w:val="single" w:sz="4" w:space="0" w:color="auto"/>
            </w:tcBorders>
          </w:tcPr>
          <w:p w:rsidR="00B54CC1" w:rsidRPr="008A1594" w:rsidRDefault="00B54CC1" w:rsidP="003E0DF9">
            <w:pPr>
              <w:jc w:val="center"/>
              <w:rPr>
                <w:b/>
              </w:rPr>
            </w:pPr>
            <w:r w:rsidRPr="008A1594">
              <w:rPr>
                <w:b/>
              </w:rPr>
              <w:t>2.2. Обеспечение открытости</w:t>
            </w:r>
          </w:p>
        </w:tc>
      </w:tr>
      <w:tr w:rsidR="00B54CC1" w:rsidRPr="00C3355E" w:rsidTr="007F168A">
        <w:trPr>
          <w:trHeight w:val="11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rPr>
                <w:sz w:val="22"/>
                <w:szCs w:val="22"/>
              </w:rPr>
              <w:t>2.2.1.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C3355E" w:rsidRDefault="00B54CC1" w:rsidP="00247468">
            <w:pPr>
              <w:jc w:val="both"/>
            </w:pPr>
            <w:r w:rsidRPr="00C3355E">
              <w:t xml:space="preserve">Информирование населения  о порядке, способах и условиях получения </w:t>
            </w:r>
            <w:r w:rsidR="00247468">
              <w:t xml:space="preserve">социальных </w:t>
            </w:r>
            <w:r w:rsidRPr="00C3355E">
              <w:t>услуг в сфере социального обслуживания,</w:t>
            </w:r>
            <w:r w:rsidR="00247468">
              <w:t xml:space="preserve"> о действующем законодательстве, регламентирующем порядок</w:t>
            </w:r>
            <w:r w:rsidRPr="00C3355E">
              <w:t xml:space="preserve"> предоставления таких услуг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54CC1" w:rsidRPr="008A1594" w:rsidRDefault="00B54CC1" w:rsidP="00693310">
            <w:pPr>
              <w:jc w:val="both"/>
            </w:pPr>
            <w:r w:rsidRPr="008A1594">
              <w:t xml:space="preserve">Получение населением информации </w:t>
            </w:r>
            <w:r w:rsidR="00247468" w:rsidRPr="008A1594">
              <w:t>о социальных услугах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4CC1" w:rsidRPr="00C3355E" w:rsidRDefault="00AB7847" w:rsidP="003E0DF9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54CC1" w:rsidRPr="00C3355E" w:rsidRDefault="00B54CC1" w:rsidP="003E0DF9">
            <w:pPr>
              <w:jc w:val="center"/>
            </w:pPr>
            <w:r w:rsidRPr="00C3355E">
              <w:t>Зам. директора, заведующие отделениями</w:t>
            </w:r>
            <w:r w:rsidR="00AB7847">
              <w:t>, специалисты по социальной работе</w:t>
            </w:r>
          </w:p>
        </w:tc>
      </w:tr>
      <w:tr w:rsidR="004945B7" w:rsidRPr="00C3355E" w:rsidTr="007F168A">
        <w:trPr>
          <w:trHeight w:val="11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4945B7" w:rsidRPr="00C3355E" w:rsidRDefault="004945B7" w:rsidP="003E0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4945B7" w:rsidRPr="008A1594" w:rsidRDefault="004945B7" w:rsidP="00247468">
            <w:pPr>
              <w:jc w:val="both"/>
            </w:pPr>
            <w:r w:rsidRPr="008A1594">
              <w:t>Оформление и поддерживание в актуальном состоянии специальных информационных стендов и иных форм предоставления информации антикоррупционного содержания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4945B7" w:rsidRPr="008A1594" w:rsidRDefault="004945B7" w:rsidP="00693310">
            <w:pPr>
              <w:jc w:val="both"/>
            </w:pPr>
            <w:r w:rsidRPr="008A1594"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45B7" w:rsidRDefault="004945B7" w:rsidP="003E0DF9">
            <w:pPr>
              <w:jc w:val="center"/>
            </w:pPr>
            <w:r>
              <w:t>2020-2021</w:t>
            </w:r>
            <w:r w:rsidRPr="00C3355E">
              <w:t>гг.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945B7" w:rsidRPr="00C3355E" w:rsidRDefault="004945B7" w:rsidP="004945B7">
            <w:pPr>
              <w:jc w:val="center"/>
            </w:pPr>
            <w:r w:rsidRPr="00C3355E">
              <w:t xml:space="preserve">Зам. директора, </w:t>
            </w:r>
            <w:r>
              <w:t>специалисты по социальной работе</w:t>
            </w:r>
          </w:p>
        </w:tc>
      </w:tr>
      <w:tr w:rsidR="00B54CC1" w:rsidRPr="00C3355E" w:rsidTr="003E0DF9">
        <w:tc>
          <w:tcPr>
            <w:tcW w:w="15276" w:type="dxa"/>
            <w:gridSpan w:val="8"/>
          </w:tcPr>
          <w:p w:rsidR="00B54CC1" w:rsidRPr="008A1594" w:rsidRDefault="00B54CC1" w:rsidP="003E0DF9">
            <w:pPr>
              <w:jc w:val="center"/>
              <w:rPr>
                <w:b/>
              </w:rPr>
            </w:pPr>
            <w:r w:rsidRPr="008A1594">
              <w:rPr>
                <w:b/>
              </w:rPr>
              <w:t>2.3.Оценка деятельности учреждения по реализации антикоррупционных мероприятий</w:t>
            </w:r>
          </w:p>
        </w:tc>
      </w:tr>
      <w:tr w:rsidR="00B54CC1" w:rsidRPr="00C3355E" w:rsidTr="007F168A">
        <w:tc>
          <w:tcPr>
            <w:tcW w:w="817" w:type="dxa"/>
            <w:gridSpan w:val="2"/>
          </w:tcPr>
          <w:p w:rsidR="00B54CC1" w:rsidRPr="00C3355E" w:rsidRDefault="00B54CC1" w:rsidP="003E0DF9">
            <w:pPr>
              <w:jc w:val="center"/>
            </w:pPr>
            <w:r w:rsidRPr="00C3355E">
              <w:t>2.3.1.</w:t>
            </w:r>
          </w:p>
        </w:tc>
        <w:tc>
          <w:tcPr>
            <w:tcW w:w="6946" w:type="dxa"/>
            <w:gridSpan w:val="2"/>
          </w:tcPr>
          <w:p w:rsidR="00B54CC1" w:rsidRPr="00C3355E" w:rsidRDefault="0010135B" w:rsidP="0010135B">
            <w:pPr>
              <w:jc w:val="both"/>
            </w:pPr>
            <w:r>
              <w:rPr>
                <w:kern w:val="1"/>
                <w:lang w:eastAsia="ar-SA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3544" w:type="dxa"/>
            <w:gridSpan w:val="2"/>
          </w:tcPr>
          <w:p w:rsidR="00B54CC1" w:rsidRPr="00C3355E" w:rsidRDefault="00B54CC1" w:rsidP="00693310">
            <w:pPr>
              <w:jc w:val="both"/>
            </w:pPr>
            <w:r w:rsidRPr="00C3355E">
              <w:t>Оценка уровня коррупции и эффективности принимаемых антикоррупционных мер</w:t>
            </w:r>
          </w:p>
        </w:tc>
        <w:tc>
          <w:tcPr>
            <w:tcW w:w="1842" w:type="dxa"/>
          </w:tcPr>
          <w:p w:rsidR="00B54CC1" w:rsidRDefault="00AB7847" w:rsidP="003E0DF9">
            <w:pPr>
              <w:jc w:val="center"/>
            </w:pPr>
            <w:r>
              <w:t>2020-2021</w:t>
            </w:r>
            <w:r w:rsidR="00B54CC1" w:rsidRPr="00C3355E">
              <w:t>гг.</w:t>
            </w:r>
          </w:p>
          <w:p w:rsidR="0010135B" w:rsidRPr="00C3355E" w:rsidRDefault="0010135B" w:rsidP="0010135B">
            <w:r>
              <w:t>(1 раз в квартал)</w:t>
            </w:r>
          </w:p>
        </w:tc>
        <w:tc>
          <w:tcPr>
            <w:tcW w:w="2127" w:type="dxa"/>
          </w:tcPr>
          <w:p w:rsidR="00B54CC1" w:rsidRPr="00C3355E" w:rsidRDefault="00B54CC1" w:rsidP="003E0DF9">
            <w:pPr>
              <w:jc w:val="center"/>
            </w:pPr>
            <w:r w:rsidRPr="00C3355E">
              <w:t>Зам. директора</w:t>
            </w:r>
          </w:p>
        </w:tc>
      </w:tr>
      <w:tr w:rsidR="00B54CC1" w:rsidRPr="00C3355E" w:rsidTr="003E0DF9">
        <w:tc>
          <w:tcPr>
            <w:tcW w:w="15276" w:type="dxa"/>
            <w:gridSpan w:val="8"/>
          </w:tcPr>
          <w:p w:rsidR="00B54CC1" w:rsidRPr="00C3355E" w:rsidRDefault="00B54CC1" w:rsidP="00104A81">
            <w:pPr>
              <w:jc w:val="center"/>
              <w:rPr>
                <w:b/>
              </w:rPr>
            </w:pPr>
            <w:r w:rsidRPr="00C3355E">
              <w:rPr>
                <w:b/>
                <w:sz w:val="22"/>
                <w:szCs w:val="22"/>
              </w:rPr>
              <w:t>3</w:t>
            </w:r>
            <w:r w:rsidRPr="008A1594">
              <w:rPr>
                <w:b/>
              </w:rPr>
              <w:t xml:space="preserve">. Повышение качества предоставления </w:t>
            </w:r>
            <w:r w:rsidR="00104A81" w:rsidRPr="008A1594">
              <w:rPr>
                <w:b/>
              </w:rPr>
              <w:t xml:space="preserve">социальных </w:t>
            </w:r>
            <w:r w:rsidRPr="008A1594">
              <w:rPr>
                <w:b/>
              </w:rPr>
              <w:t xml:space="preserve"> услуг и исключения риска коррупции при их предоставлении</w:t>
            </w:r>
          </w:p>
        </w:tc>
      </w:tr>
      <w:tr w:rsidR="0010135B" w:rsidRPr="00C3355E" w:rsidTr="007F168A">
        <w:tc>
          <w:tcPr>
            <w:tcW w:w="817" w:type="dxa"/>
            <w:gridSpan w:val="2"/>
          </w:tcPr>
          <w:p w:rsidR="0010135B" w:rsidRPr="00C3355E" w:rsidRDefault="0010135B" w:rsidP="003E0DF9">
            <w:pPr>
              <w:jc w:val="center"/>
            </w:pPr>
            <w:r w:rsidRPr="00C3355E">
              <w:rPr>
                <w:sz w:val="22"/>
                <w:szCs w:val="22"/>
              </w:rPr>
              <w:t>3.1.</w:t>
            </w:r>
          </w:p>
        </w:tc>
        <w:tc>
          <w:tcPr>
            <w:tcW w:w="6946" w:type="dxa"/>
            <w:gridSpan w:val="2"/>
          </w:tcPr>
          <w:p w:rsidR="0010135B" w:rsidRPr="007325AD" w:rsidRDefault="0010135B" w:rsidP="0010135B">
            <w:pPr>
              <w:jc w:val="both"/>
              <w:rPr>
                <w:kern w:val="1"/>
                <w:lang w:eastAsia="ar-SA"/>
              </w:rPr>
            </w:pPr>
            <w:r w:rsidRPr="007325AD">
              <w:rPr>
                <w:kern w:val="1"/>
                <w:lang w:eastAsia="ar-SA"/>
              </w:rPr>
              <w:t xml:space="preserve">Организация и проведение мониторинга качества предоставления </w:t>
            </w:r>
            <w:r w:rsidR="00693310">
              <w:rPr>
                <w:kern w:val="1"/>
                <w:lang w:eastAsia="ar-SA"/>
              </w:rPr>
              <w:t xml:space="preserve">социальных </w:t>
            </w:r>
            <w:r w:rsidRPr="007325AD">
              <w:rPr>
                <w:kern w:val="1"/>
                <w:lang w:eastAsia="ar-SA"/>
              </w:rPr>
              <w:t>услуг.</w:t>
            </w:r>
            <w:r>
              <w:rPr>
                <w:kern w:val="1"/>
                <w:lang w:eastAsia="ar-SA"/>
              </w:rPr>
              <w:t xml:space="preserve"> Анкетирование получателей социальных услуг на предмет оценки качества предоставления социальных услуг, включая </w:t>
            </w:r>
            <w:proofErr w:type="gramStart"/>
            <w:r>
              <w:rPr>
                <w:kern w:val="1"/>
                <w:lang w:eastAsia="ar-SA"/>
              </w:rPr>
              <w:t>вопросы</w:t>
            </w:r>
            <w:proofErr w:type="gramEnd"/>
            <w:r>
              <w:rPr>
                <w:kern w:val="1"/>
                <w:lang w:eastAsia="ar-SA"/>
              </w:rPr>
              <w:t xml:space="preserve"> относящиеся к выявлению коррупции</w:t>
            </w:r>
          </w:p>
          <w:p w:rsidR="0010135B" w:rsidRPr="00C3355E" w:rsidRDefault="0010135B" w:rsidP="0010135B"/>
        </w:tc>
        <w:tc>
          <w:tcPr>
            <w:tcW w:w="3544" w:type="dxa"/>
            <w:gridSpan w:val="2"/>
          </w:tcPr>
          <w:p w:rsidR="0010135B" w:rsidRPr="00C3355E" w:rsidRDefault="0010135B" w:rsidP="00693310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Правовая </w:t>
            </w:r>
            <w:r w:rsidR="00247468">
              <w:rPr>
                <w:sz w:val="22"/>
                <w:szCs w:val="22"/>
              </w:rPr>
              <w:t xml:space="preserve">поддержка получателей услуг </w:t>
            </w:r>
            <w:r w:rsidRPr="00D744A2">
              <w:t>МБУ «ЦСОН Пролетарского района города Ростова-на-Дону»</w:t>
            </w:r>
          </w:p>
          <w:p w:rsidR="0010135B" w:rsidRPr="00C3355E" w:rsidRDefault="0010135B" w:rsidP="0010135B"/>
        </w:tc>
        <w:tc>
          <w:tcPr>
            <w:tcW w:w="1842" w:type="dxa"/>
          </w:tcPr>
          <w:p w:rsidR="0010135B" w:rsidRDefault="0010135B" w:rsidP="00E15FD5">
            <w:pPr>
              <w:jc w:val="center"/>
            </w:pPr>
            <w:r>
              <w:t>2020-2021</w:t>
            </w:r>
            <w:r w:rsidRPr="00C3355E">
              <w:t>гг.</w:t>
            </w:r>
          </w:p>
          <w:p w:rsidR="0010135B" w:rsidRPr="00C3355E" w:rsidRDefault="0010135B" w:rsidP="00E15FD5">
            <w:r>
              <w:t>(1 раз в квартал)</w:t>
            </w:r>
          </w:p>
        </w:tc>
        <w:tc>
          <w:tcPr>
            <w:tcW w:w="2127" w:type="dxa"/>
          </w:tcPr>
          <w:p w:rsidR="0010135B" w:rsidRPr="00C3355E" w:rsidRDefault="0010135B" w:rsidP="003E0DF9">
            <w:pPr>
              <w:jc w:val="center"/>
            </w:pPr>
            <w:r w:rsidRPr="00C3355E">
              <w:t>Зам. директора, заведующие отделениями</w:t>
            </w:r>
            <w:r>
              <w:t>, специалисты по социальной работе</w:t>
            </w:r>
          </w:p>
        </w:tc>
      </w:tr>
      <w:tr w:rsidR="0010135B" w:rsidRPr="00C3355E" w:rsidTr="007F168A">
        <w:trPr>
          <w:trHeight w:val="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0135B" w:rsidRPr="00C3355E" w:rsidRDefault="0010135B" w:rsidP="003E0DF9">
            <w:pPr>
              <w:jc w:val="center"/>
            </w:pPr>
            <w:r w:rsidRPr="00C3355E">
              <w:rPr>
                <w:sz w:val="22"/>
                <w:szCs w:val="22"/>
              </w:rPr>
              <w:t>3.2.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4945B7" w:rsidRPr="007325AD" w:rsidRDefault="004945B7" w:rsidP="004945B7">
            <w:pPr>
              <w:jc w:val="both"/>
            </w:pPr>
            <w:r w:rsidRPr="007325AD"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ведении учреждения </w:t>
            </w:r>
          </w:p>
          <w:p w:rsidR="0010135B" w:rsidRPr="00C3355E" w:rsidRDefault="0010135B" w:rsidP="003E0DF9"/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0135B" w:rsidRPr="008A1594" w:rsidRDefault="0010135B" w:rsidP="003D3301">
            <w:pPr>
              <w:jc w:val="both"/>
            </w:pPr>
            <w:r w:rsidRPr="008A1594">
              <w:t>Профилактика и предупреждение коррупционных проявлений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135B" w:rsidRPr="00C3355E" w:rsidRDefault="0010135B" w:rsidP="003E0DF9">
            <w:pPr>
              <w:jc w:val="center"/>
            </w:pPr>
            <w:r>
              <w:t>2020-2021</w:t>
            </w:r>
            <w:r w:rsidR="003D3301">
              <w:t xml:space="preserve"> </w:t>
            </w:r>
            <w:proofErr w:type="spellStart"/>
            <w:r w:rsidR="003D3301">
              <w:t>г</w:t>
            </w:r>
            <w:r w:rsidRPr="00C3355E">
              <w:t>.</w:t>
            </w:r>
            <w:proofErr w:type="gramStart"/>
            <w:r w:rsidRPr="00C3355E">
              <w:t>г</w:t>
            </w:r>
            <w:proofErr w:type="spellEnd"/>
            <w:proofErr w:type="gramEnd"/>
            <w:r w:rsidRPr="00C3355E"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0135B" w:rsidRPr="00C3355E" w:rsidRDefault="0010135B" w:rsidP="003E0DF9">
            <w:pPr>
              <w:jc w:val="center"/>
              <w:rPr>
                <w:b/>
              </w:rPr>
            </w:pPr>
            <w:r w:rsidRPr="00C3355E">
              <w:t>Зам. директора</w:t>
            </w:r>
          </w:p>
        </w:tc>
      </w:tr>
      <w:tr w:rsidR="0010135B" w:rsidRPr="00C3355E" w:rsidTr="003E0DF9">
        <w:tc>
          <w:tcPr>
            <w:tcW w:w="15276" w:type="dxa"/>
            <w:gridSpan w:val="8"/>
          </w:tcPr>
          <w:p w:rsidR="0010135B" w:rsidRPr="008A1594" w:rsidRDefault="0010135B" w:rsidP="003E0DF9">
            <w:pPr>
              <w:jc w:val="center"/>
              <w:rPr>
                <w:b/>
              </w:rPr>
            </w:pPr>
            <w:r w:rsidRPr="008A1594">
              <w:rPr>
                <w:b/>
              </w:rPr>
              <w:t>4. Меры по устранению условий, способствующих совершенствованию коррупционных правонарушений, с которыми граждане встречаются наиболее часто, снижение риска и уровня «бытовой» коррупции»</w:t>
            </w:r>
          </w:p>
        </w:tc>
      </w:tr>
      <w:tr w:rsidR="0010135B" w:rsidRPr="00C3355E" w:rsidTr="007F168A">
        <w:trPr>
          <w:trHeight w:val="25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0135B" w:rsidRPr="00C3355E" w:rsidRDefault="0010135B" w:rsidP="003E0DF9">
            <w:pPr>
              <w:jc w:val="center"/>
            </w:pPr>
            <w:r w:rsidRPr="00C3355E">
              <w:t>4.1.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10135B" w:rsidRPr="00C3355E" w:rsidRDefault="0010135B" w:rsidP="004945B7">
            <w:pPr>
              <w:jc w:val="both"/>
            </w:pPr>
            <w:r w:rsidRPr="00C3355E">
              <w:t>Продолжение разъяснительной работы в учреждении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0135B" w:rsidRPr="00C3355E" w:rsidRDefault="0010135B" w:rsidP="00693310">
            <w:pPr>
              <w:jc w:val="both"/>
            </w:pPr>
            <w:r w:rsidRPr="00C3355E">
              <w:t>Информирование работников учреждения об антикоррупционных мероприятиях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135B" w:rsidRPr="00C3355E" w:rsidRDefault="0010135B" w:rsidP="003E0DF9">
            <w:pPr>
              <w:jc w:val="center"/>
            </w:pPr>
            <w:r>
              <w:t>2020-2021</w:t>
            </w:r>
            <w:r w:rsidR="008A1594">
              <w:t xml:space="preserve"> г</w:t>
            </w:r>
            <w:r w:rsidRPr="00C3355E"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0135B" w:rsidRPr="00C3355E" w:rsidRDefault="0010135B" w:rsidP="003E0DF9">
            <w:pPr>
              <w:jc w:val="center"/>
              <w:rPr>
                <w:b/>
              </w:rPr>
            </w:pPr>
            <w:r w:rsidRPr="00C3355E">
              <w:t>Зам. директора</w:t>
            </w:r>
          </w:p>
        </w:tc>
      </w:tr>
      <w:tr w:rsidR="0010135B" w:rsidRPr="00C3355E" w:rsidTr="007F168A">
        <w:trPr>
          <w:trHeight w:val="5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10135B" w:rsidRPr="00C3355E" w:rsidRDefault="004945B7" w:rsidP="003E0DF9">
            <w:r>
              <w:rPr>
                <w:sz w:val="22"/>
                <w:szCs w:val="22"/>
              </w:rPr>
              <w:t xml:space="preserve">  4.2</w:t>
            </w:r>
            <w:r w:rsidR="0010135B" w:rsidRPr="00C3355E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10135B" w:rsidRPr="008A1594" w:rsidRDefault="0010135B" w:rsidP="003E0DF9">
            <w:r w:rsidRPr="008A1594">
              <w:t>Ведение мониторинга обращений граждан о проявлениях «бытовой» коррупции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0135B" w:rsidRPr="008A1594" w:rsidRDefault="0010135B" w:rsidP="00693310">
            <w:pPr>
              <w:jc w:val="both"/>
            </w:pPr>
            <w:r w:rsidRPr="008A1594">
              <w:t>Оценка уровня «бытовой» коррупции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135B" w:rsidRPr="008A1594" w:rsidRDefault="0010135B" w:rsidP="003E0DF9">
            <w:pPr>
              <w:jc w:val="center"/>
            </w:pPr>
            <w:r w:rsidRPr="008A1594">
              <w:t>2020-2021гг.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0135B" w:rsidRPr="00C3355E" w:rsidRDefault="0010135B" w:rsidP="003E0DF9">
            <w:pPr>
              <w:jc w:val="center"/>
            </w:pPr>
            <w:r w:rsidRPr="00C3355E">
              <w:t>Зам. директора</w:t>
            </w:r>
          </w:p>
        </w:tc>
      </w:tr>
      <w:tr w:rsidR="0010135B" w:rsidRPr="00C3355E" w:rsidTr="007F168A">
        <w:trPr>
          <w:trHeight w:val="47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5B" w:rsidRPr="00C3355E" w:rsidRDefault="004945B7" w:rsidP="003E0DF9">
            <w:pPr>
              <w:jc w:val="center"/>
            </w:pPr>
            <w:r>
              <w:rPr>
                <w:sz w:val="22"/>
                <w:szCs w:val="22"/>
              </w:rPr>
              <w:t>4.3</w:t>
            </w:r>
            <w:r w:rsidR="0010135B" w:rsidRPr="00C3355E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5B" w:rsidRPr="00C3355E" w:rsidRDefault="0010135B" w:rsidP="004945B7">
            <w:pPr>
              <w:jc w:val="both"/>
            </w:pPr>
            <w:r w:rsidRPr="00C3355E">
              <w:t>Проведение работы в учреждении по ознакомлению вновь принятых работников с нормами антикоррупционного законодательства</w:t>
            </w:r>
          </w:p>
          <w:p w:rsidR="0010135B" w:rsidRPr="00C3355E" w:rsidRDefault="0010135B" w:rsidP="003E0DF9"/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35B" w:rsidRPr="008A1594" w:rsidRDefault="0010135B" w:rsidP="00693310">
            <w:pPr>
              <w:jc w:val="both"/>
            </w:pPr>
            <w:r w:rsidRPr="008A1594">
              <w:t>Профилактика «бытовой» коррупции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0135B" w:rsidRPr="008A1594" w:rsidRDefault="0010135B" w:rsidP="003E0DF9">
            <w:pPr>
              <w:jc w:val="center"/>
            </w:pPr>
            <w:r w:rsidRPr="008A1594">
              <w:t>2020-2021гг.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135B" w:rsidRPr="00C3355E" w:rsidRDefault="0010135B" w:rsidP="00AB7847">
            <w:pPr>
              <w:jc w:val="center"/>
            </w:pPr>
            <w:r w:rsidRPr="00C3355E">
              <w:t xml:space="preserve">Специалист по </w:t>
            </w:r>
            <w:r>
              <w:t>кадрам</w:t>
            </w:r>
          </w:p>
        </w:tc>
      </w:tr>
      <w:tr w:rsidR="00104A81" w:rsidRPr="00C3355E" w:rsidTr="00F35C69">
        <w:trPr>
          <w:trHeight w:val="473"/>
        </w:trPr>
        <w:tc>
          <w:tcPr>
            <w:tcW w:w="152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4A81" w:rsidRDefault="00104A81" w:rsidP="00104A81">
            <w:pPr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5.</w:t>
            </w:r>
            <w:r w:rsidRPr="007325AD">
              <w:rPr>
                <w:b/>
                <w:kern w:val="1"/>
                <w:lang w:eastAsia="ar-SA"/>
              </w:rPr>
              <w:t xml:space="preserve"> Обеспечение соответствия системы внутреннего контроля и аудита учреждения требованиям</w:t>
            </w:r>
            <w:r>
              <w:rPr>
                <w:b/>
                <w:kern w:val="1"/>
                <w:lang w:eastAsia="ar-SA"/>
              </w:rPr>
              <w:t xml:space="preserve"> антикоррупционной</w:t>
            </w:r>
          </w:p>
          <w:p w:rsidR="00104A81" w:rsidRPr="004262F2" w:rsidRDefault="00104A81" w:rsidP="004262F2">
            <w:pPr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политики </w:t>
            </w:r>
            <w:r w:rsidRPr="007325AD">
              <w:rPr>
                <w:b/>
                <w:kern w:val="1"/>
                <w:lang w:eastAsia="ar-SA"/>
              </w:rPr>
              <w:t>организации</w:t>
            </w:r>
          </w:p>
        </w:tc>
      </w:tr>
      <w:tr w:rsidR="00061221" w:rsidRPr="00C3355E" w:rsidTr="007F168A">
        <w:trPr>
          <w:trHeight w:val="47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Default="00061221" w:rsidP="003E0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7325AD" w:rsidRDefault="00061221" w:rsidP="00061221">
            <w:pPr>
              <w:spacing w:line="228" w:lineRule="auto"/>
              <w:ind w:right="136"/>
              <w:jc w:val="both"/>
            </w:pPr>
            <w:r w:rsidRPr="007325AD">
              <w:t>Размещ</w:t>
            </w:r>
            <w:r>
              <w:t>ение</w:t>
            </w:r>
            <w:r w:rsidRPr="007325AD">
              <w:t xml:space="preserve"> на официальном сайте </w:t>
            </w:r>
            <w:hyperlink r:id="rId6" w:history="1">
              <w:r w:rsidRPr="007325AD">
                <w:rPr>
                  <w:rStyle w:val="ab"/>
                  <w:lang w:val="en-US"/>
                </w:rPr>
                <w:t>www</w:t>
              </w:r>
              <w:r w:rsidRPr="007325AD">
                <w:rPr>
                  <w:rStyle w:val="ab"/>
                </w:rPr>
                <w:t>.</w:t>
              </w:r>
              <w:r w:rsidRPr="007325AD">
                <w:rPr>
                  <w:rStyle w:val="ab"/>
                  <w:lang w:val="en-US"/>
                </w:rPr>
                <w:t>bus</w:t>
              </w:r>
              <w:r w:rsidRPr="007325AD">
                <w:rPr>
                  <w:rStyle w:val="ab"/>
                </w:rPr>
                <w:t>.</w:t>
              </w:r>
              <w:proofErr w:type="spellStart"/>
              <w:r w:rsidRPr="007325AD">
                <w:rPr>
                  <w:rStyle w:val="ab"/>
                  <w:lang w:val="en-US"/>
                </w:rPr>
                <w:t>gov</w:t>
              </w:r>
              <w:proofErr w:type="spellEnd"/>
              <w:r w:rsidRPr="007325AD">
                <w:rPr>
                  <w:rStyle w:val="ab"/>
                </w:rPr>
                <w:t>.</w:t>
              </w:r>
              <w:proofErr w:type="spellStart"/>
              <w:r w:rsidRPr="007325AD">
                <w:rPr>
                  <w:rStyle w:val="ab"/>
                  <w:lang w:val="en-US"/>
                </w:rPr>
                <w:t>ru</w:t>
              </w:r>
              <w:proofErr w:type="spellEnd"/>
            </w:hyperlink>
            <w:r w:rsidRPr="007325AD">
              <w:t xml:space="preserve"> учредительны</w:t>
            </w:r>
            <w:r>
              <w:t>х документов</w:t>
            </w:r>
            <w:r w:rsidRPr="007325AD">
              <w:t xml:space="preserve"> учреждения, дополнения и изменения к ним, а так же на сайте </w:t>
            </w:r>
            <w:proofErr w:type="spellStart"/>
            <w:r w:rsidRPr="007325AD">
              <w:rPr>
                <w:lang w:val="en-US"/>
              </w:rPr>
              <w:t>zakupki</w:t>
            </w:r>
            <w:proofErr w:type="spellEnd"/>
            <w:r w:rsidRPr="007325AD">
              <w:t>.</w:t>
            </w:r>
            <w:proofErr w:type="spellStart"/>
            <w:r w:rsidRPr="007325AD">
              <w:rPr>
                <w:lang w:val="en-US"/>
              </w:rPr>
              <w:t>gov</w:t>
            </w:r>
            <w:proofErr w:type="spellEnd"/>
            <w:r w:rsidRPr="007325AD">
              <w:t>.</w:t>
            </w:r>
            <w:proofErr w:type="spellStart"/>
            <w:r w:rsidRPr="007325AD">
              <w:rPr>
                <w:lang w:val="en-US"/>
              </w:rPr>
              <w:t>ru</w:t>
            </w:r>
            <w:proofErr w:type="spellEnd"/>
            <w:r w:rsidRPr="007325AD">
              <w:t xml:space="preserve">  планы графиков размещения заказов  </w:t>
            </w:r>
          </w:p>
          <w:p w:rsidR="00061221" w:rsidRPr="007325AD" w:rsidRDefault="00061221" w:rsidP="00061221">
            <w:pPr>
              <w:spacing w:line="228" w:lineRule="auto"/>
              <w:ind w:right="136"/>
              <w:jc w:val="both"/>
            </w:pPr>
          </w:p>
          <w:p w:rsidR="00061221" w:rsidRPr="00C3355E" w:rsidRDefault="00061221" w:rsidP="004945B7">
            <w:pPr>
              <w:jc w:val="both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061221" w:rsidP="00693310">
            <w:pPr>
              <w:jc w:val="both"/>
            </w:pPr>
            <w:r w:rsidRPr="008A1594">
              <w:lastRenderedPageBreak/>
              <w:t xml:space="preserve">Повышение эффективности управления, организационных и иных механизмов противодействия коррупции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061221" w:rsidP="003E0DF9">
            <w:pPr>
              <w:jc w:val="center"/>
            </w:pPr>
            <w:r w:rsidRPr="008A1594">
              <w:t>2020-2021гг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221" w:rsidRPr="007325AD" w:rsidRDefault="00061221" w:rsidP="007F168A">
            <w:pPr>
              <w:spacing w:line="228" w:lineRule="auto"/>
              <w:jc w:val="center"/>
            </w:pPr>
            <w:r w:rsidRPr="007325AD">
              <w:t>Главный бухгалтер,</w:t>
            </w:r>
          </w:p>
          <w:p w:rsidR="00061221" w:rsidRPr="007325AD" w:rsidRDefault="00061221" w:rsidP="007F168A">
            <w:pPr>
              <w:spacing w:line="228" w:lineRule="auto"/>
              <w:jc w:val="center"/>
            </w:pPr>
            <w:r>
              <w:t xml:space="preserve">специалист по закупкам, </w:t>
            </w:r>
            <w:r>
              <w:lastRenderedPageBreak/>
              <w:t>специалист по социальной работе</w:t>
            </w:r>
          </w:p>
        </w:tc>
      </w:tr>
      <w:tr w:rsidR="00061221" w:rsidRPr="00C3355E" w:rsidTr="007F168A">
        <w:trPr>
          <w:trHeight w:val="47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Default="00061221" w:rsidP="003E0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C3355E" w:rsidRDefault="00061221" w:rsidP="004945B7">
            <w:pPr>
              <w:jc w:val="both"/>
            </w:pPr>
            <w:r w:rsidRPr="007325AD">
              <w:rPr>
                <w:kern w:val="1"/>
                <w:lang w:eastAsia="ar-SA"/>
              </w:rPr>
              <w:t>Опубликование в установленном порядке в информационно-телекоммуникационной сети «Интернет» планов закупок, планов - графиков закупок, информации о назначенных и состоявшихся конкурсах, аукционах, запросов котировок в целях обеспечения муниципальных нужд.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061221" w:rsidP="00693310">
            <w:pPr>
              <w:jc w:val="both"/>
            </w:pPr>
            <w:r w:rsidRPr="008A1594">
              <w:t>Повышение эффективности управления. Предотвращение незаконного расходования бюджетных средств, распоряжения государственным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061221" w:rsidP="003E0DF9">
            <w:pPr>
              <w:jc w:val="center"/>
            </w:pPr>
            <w:r w:rsidRPr="008A1594">
              <w:t>2020-2021гг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61221" w:rsidRPr="007325AD" w:rsidRDefault="00061221" w:rsidP="00061221">
            <w:pPr>
              <w:spacing w:line="228" w:lineRule="auto"/>
              <w:jc w:val="center"/>
            </w:pPr>
            <w:r w:rsidRPr="007325AD">
              <w:t>Главный бухгалтер,</w:t>
            </w:r>
          </w:p>
          <w:p w:rsidR="00061221" w:rsidRPr="00C3355E" w:rsidRDefault="00061221" w:rsidP="00061221">
            <w:pPr>
              <w:jc w:val="center"/>
            </w:pPr>
            <w:r>
              <w:t>специалист по закупкам</w:t>
            </w:r>
          </w:p>
        </w:tc>
      </w:tr>
      <w:tr w:rsidR="00061221" w:rsidRPr="00C3355E" w:rsidTr="007F168A">
        <w:trPr>
          <w:trHeight w:val="47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Default="00061221" w:rsidP="003E0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7325AD" w:rsidRDefault="00061221" w:rsidP="00E6149B">
            <w:pPr>
              <w:spacing w:before="100" w:beforeAutospacing="1"/>
              <w:jc w:val="both"/>
              <w:rPr>
                <w:kern w:val="1"/>
                <w:lang w:eastAsia="ar-SA"/>
              </w:rPr>
            </w:pPr>
            <w:r w:rsidRPr="007325AD">
              <w:t>Осуществл</w:t>
            </w:r>
            <w:r>
              <w:t>ение контроля в сфере закупок товаров, работ, услуг для обеспечения нужд учреждения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061221" w:rsidP="00693310">
            <w:pPr>
              <w:jc w:val="both"/>
            </w:pPr>
            <w:r w:rsidRPr="008A1594">
              <w:t>Предотвращение незаконного расходования бюджетных средств, распоряжения государственным имуществом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061221" w:rsidP="003E0DF9">
            <w:pPr>
              <w:jc w:val="center"/>
            </w:pPr>
            <w:r w:rsidRPr="008A1594">
              <w:t>2020-2021гг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61221" w:rsidRPr="007325AD" w:rsidRDefault="00061221" w:rsidP="00061221">
            <w:pPr>
              <w:spacing w:line="228" w:lineRule="auto"/>
              <w:jc w:val="center"/>
            </w:pPr>
            <w:r w:rsidRPr="007325AD">
              <w:t>Главный бухгалтер,</w:t>
            </w:r>
          </w:p>
          <w:p w:rsidR="00061221" w:rsidRPr="007325AD" w:rsidRDefault="00061221" w:rsidP="00061221">
            <w:pPr>
              <w:spacing w:line="228" w:lineRule="auto"/>
              <w:jc w:val="center"/>
            </w:pPr>
            <w:r>
              <w:t>специалист по закупкам</w:t>
            </w:r>
          </w:p>
        </w:tc>
      </w:tr>
      <w:tr w:rsidR="00061221" w:rsidRPr="00C3355E" w:rsidTr="00EC53FB">
        <w:trPr>
          <w:trHeight w:val="473"/>
        </w:trPr>
        <w:tc>
          <w:tcPr>
            <w:tcW w:w="152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61221" w:rsidRPr="00595AF6" w:rsidRDefault="00595AF6" w:rsidP="00061221">
            <w:pPr>
              <w:spacing w:line="228" w:lineRule="auto"/>
              <w:jc w:val="center"/>
              <w:rPr>
                <w:b/>
              </w:rPr>
            </w:pPr>
            <w:r w:rsidRPr="00595AF6">
              <w:rPr>
                <w:b/>
              </w:rPr>
              <w:t>7.</w:t>
            </w:r>
            <w:r w:rsidRPr="007325AD">
              <w:rPr>
                <w:b/>
                <w:kern w:val="1"/>
                <w:lang w:eastAsia="ar-SA"/>
              </w:rPr>
              <w:t xml:space="preserve"> Взаимодействие с правоохранительными органами</w:t>
            </w:r>
          </w:p>
        </w:tc>
      </w:tr>
      <w:tr w:rsidR="00061221" w:rsidRPr="00C3355E" w:rsidTr="007F168A">
        <w:trPr>
          <w:trHeight w:val="47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Default="00595AF6" w:rsidP="003E0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7325AD" w:rsidRDefault="00595AF6" w:rsidP="00E6149B">
            <w:pPr>
              <w:spacing w:before="100" w:beforeAutospacing="1"/>
              <w:jc w:val="both"/>
            </w:pPr>
            <w:r w:rsidRPr="007325AD">
              <w:rPr>
                <w:kern w:val="1"/>
                <w:lang w:eastAsia="ar-SA"/>
              </w:rPr>
              <w:t>Информирование правоохранительных органов о выявленных фактах коррупции и оказание содействия в проведении проверок по коррупционным нарушениям в сфере деятельности учреждения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595AF6" w:rsidP="00693310">
            <w:pPr>
              <w:jc w:val="both"/>
            </w:pPr>
            <w:r w:rsidRPr="008A1594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61221" w:rsidRPr="008A1594" w:rsidRDefault="00595AF6" w:rsidP="007F168A">
            <w:pPr>
              <w:jc w:val="both"/>
            </w:pPr>
            <w:r w:rsidRPr="008A1594"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61221" w:rsidRPr="007325AD" w:rsidRDefault="00595AF6" w:rsidP="00061221">
            <w:pPr>
              <w:spacing w:line="228" w:lineRule="auto"/>
              <w:jc w:val="center"/>
            </w:pPr>
            <w:r w:rsidRPr="007325AD">
              <w:rPr>
                <w:kern w:val="1"/>
                <w:lang w:eastAsia="ar-SA"/>
              </w:rPr>
              <w:t>Директор</w:t>
            </w:r>
          </w:p>
        </w:tc>
      </w:tr>
    </w:tbl>
    <w:p w:rsidR="00B54CC1" w:rsidRPr="00C3355E" w:rsidRDefault="00B54CC1" w:rsidP="00C61485"/>
    <w:p w:rsidR="00B54CC1" w:rsidRPr="00C3355E" w:rsidRDefault="00B54CC1" w:rsidP="00C61485"/>
    <w:p w:rsidR="003F7DD3" w:rsidRDefault="003F7DD3" w:rsidP="003F7DD3">
      <w:pPr>
        <w:shd w:val="clear" w:color="auto" w:fill="FFFFFF"/>
        <w:spacing w:before="120" w:line="240" w:lineRule="atLeast"/>
        <w:rPr>
          <w:b/>
        </w:rPr>
      </w:pPr>
    </w:p>
    <w:p w:rsidR="003F7DD3" w:rsidRDefault="003F7DD3" w:rsidP="003F7DD3">
      <w:pPr>
        <w:shd w:val="clear" w:color="auto" w:fill="FFFFFF"/>
        <w:spacing w:before="120" w:line="240" w:lineRule="atLeast"/>
        <w:rPr>
          <w:b/>
        </w:rPr>
      </w:pPr>
    </w:p>
    <w:p w:rsidR="00B54CC1" w:rsidRPr="003F7DD3" w:rsidRDefault="003F7DD3" w:rsidP="003F7DD3">
      <w:pPr>
        <w:shd w:val="clear" w:color="auto" w:fill="FFFFFF"/>
        <w:spacing w:before="120" w:line="240" w:lineRule="atLeast"/>
        <w:jc w:val="center"/>
        <w:rPr>
          <w:sz w:val="28"/>
          <w:szCs w:val="28"/>
        </w:rPr>
      </w:pPr>
      <w:r w:rsidRPr="003F7DD3">
        <w:rPr>
          <w:sz w:val="28"/>
          <w:szCs w:val="28"/>
        </w:rPr>
        <w:t xml:space="preserve">Заместитель директора  </w:t>
      </w:r>
      <w:r>
        <w:rPr>
          <w:b/>
        </w:rPr>
        <w:t xml:space="preserve">                    </w:t>
      </w:r>
      <w:r w:rsidRPr="003F7DD3">
        <w:rPr>
          <w:b/>
        </w:rPr>
        <w:t xml:space="preserve">  </w:t>
      </w:r>
      <w:r>
        <w:rPr>
          <w:b/>
        </w:rPr>
        <w:t xml:space="preserve">           </w:t>
      </w:r>
      <w:bookmarkStart w:id="0" w:name="_GoBack"/>
      <w:bookmarkEnd w:id="0"/>
      <w:r w:rsidRPr="003F7DD3">
        <w:rPr>
          <w:b/>
        </w:rPr>
        <w:t xml:space="preserve">           </w:t>
      </w:r>
      <w:r>
        <w:rPr>
          <w:b/>
        </w:rPr>
        <w:t xml:space="preserve">     </w:t>
      </w:r>
      <w:r w:rsidRPr="003F7DD3">
        <w:rPr>
          <w:sz w:val="28"/>
          <w:szCs w:val="28"/>
        </w:rPr>
        <w:t>Свириденко А.В.</w:t>
      </w:r>
    </w:p>
    <w:p w:rsidR="00B54CC1" w:rsidRPr="003F7DD3" w:rsidRDefault="00B54CC1" w:rsidP="003F7DD3">
      <w:pPr>
        <w:shd w:val="clear" w:color="auto" w:fill="FFFFFF"/>
        <w:spacing w:before="120" w:line="240" w:lineRule="atLeast"/>
        <w:ind w:firstLine="10206"/>
        <w:rPr>
          <w:b/>
        </w:rPr>
      </w:pPr>
    </w:p>
    <w:p w:rsidR="00B54CC1" w:rsidRPr="00C3355E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693310">
      <w:pPr>
        <w:shd w:val="clear" w:color="auto" w:fill="FFFFFF"/>
        <w:spacing w:before="120" w:line="240" w:lineRule="atLeast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  <w:color w:val="333333"/>
        </w:rPr>
      </w:pPr>
    </w:p>
    <w:sectPr w:rsidR="00B54CC1" w:rsidSect="00693310">
      <w:pgSz w:w="16840" w:h="11907" w:orient="landscape" w:code="9"/>
      <w:pgMar w:top="567" w:right="851" w:bottom="851" w:left="1134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25A"/>
    <w:multiLevelType w:val="multilevel"/>
    <w:tmpl w:val="12129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90B6ACC"/>
    <w:multiLevelType w:val="singleLevel"/>
    <w:tmpl w:val="9F12EE2C"/>
    <w:lvl w:ilvl="0">
      <w:start w:val="2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>
    <w:nsid w:val="6B224CF6"/>
    <w:multiLevelType w:val="singleLevel"/>
    <w:tmpl w:val="94DE7B2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2F"/>
    <w:rsid w:val="00001F96"/>
    <w:rsid w:val="0002493A"/>
    <w:rsid w:val="00025CF5"/>
    <w:rsid w:val="000277AB"/>
    <w:rsid w:val="000406E7"/>
    <w:rsid w:val="00041A87"/>
    <w:rsid w:val="00055F3B"/>
    <w:rsid w:val="00061221"/>
    <w:rsid w:val="00062670"/>
    <w:rsid w:val="00072915"/>
    <w:rsid w:val="00085B37"/>
    <w:rsid w:val="000868BD"/>
    <w:rsid w:val="000A4B6C"/>
    <w:rsid w:val="000B432C"/>
    <w:rsid w:val="000B7FB3"/>
    <w:rsid w:val="000F695E"/>
    <w:rsid w:val="0010135B"/>
    <w:rsid w:val="00101A8E"/>
    <w:rsid w:val="00104A81"/>
    <w:rsid w:val="00107E7C"/>
    <w:rsid w:val="001102C5"/>
    <w:rsid w:val="0012353A"/>
    <w:rsid w:val="00125141"/>
    <w:rsid w:val="00147D79"/>
    <w:rsid w:val="00152425"/>
    <w:rsid w:val="001549BD"/>
    <w:rsid w:val="00161A04"/>
    <w:rsid w:val="0018214D"/>
    <w:rsid w:val="001B1800"/>
    <w:rsid w:val="001C56DC"/>
    <w:rsid w:val="001C586A"/>
    <w:rsid w:val="001D446C"/>
    <w:rsid w:val="001E2707"/>
    <w:rsid w:val="001E54C0"/>
    <w:rsid w:val="001F12F4"/>
    <w:rsid w:val="001F6D38"/>
    <w:rsid w:val="0020449E"/>
    <w:rsid w:val="0024283D"/>
    <w:rsid w:val="00247468"/>
    <w:rsid w:val="0025438D"/>
    <w:rsid w:val="0026392E"/>
    <w:rsid w:val="00264B85"/>
    <w:rsid w:val="0028482F"/>
    <w:rsid w:val="002E6124"/>
    <w:rsid w:val="002F22A9"/>
    <w:rsid w:val="002F5DEF"/>
    <w:rsid w:val="00320D8B"/>
    <w:rsid w:val="00326E54"/>
    <w:rsid w:val="003317DF"/>
    <w:rsid w:val="00340639"/>
    <w:rsid w:val="00384C99"/>
    <w:rsid w:val="003867AB"/>
    <w:rsid w:val="0039426F"/>
    <w:rsid w:val="003B2564"/>
    <w:rsid w:val="003C3A15"/>
    <w:rsid w:val="003C6066"/>
    <w:rsid w:val="003D17A6"/>
    <w:rsid w:val="003D2AE9"/>
    <w:rsid w:val="003D3301"/>
    <w:rsid w:val="003D4F66"/>
    <w:rsid w:val="003E0DF9"/>
    <w:rsid w:val="003E6338"/>
    <w:rsid w:val="003F7DD3"/>
    <w:rsid w:val="00406EE7"/>
    <w:rsid w:val="00412072"/>
    <w:rsid w:val="0041476D"/>
    <w:rsid w:val="00416207"/>
    <w:rsid w:val="004262F2"/>
    <w:rsid w:val="004338BA"/>
    <w:rsid w:val="0043784F"/>
    <w:rsid w:val="00465F8A"/>
    <w:rsid w:val="00467430"/>
    <w:rsid w:val="00467747"/>
    <w:rsid w:val="00471E6F"/>
    <w:rsid w:val="004762E8"/>
    <w:rsid w:val="00492EA4"/>
    <w:rsid w:val="004945B7"/>
    <w:rsid w:val="004A36A0"/>
    <w:rsid w:val="004A4556"/>
    <w:rsid w:val="004B30E3"/>
    <w:rsid w:val="004D27F2"/>
    <w:rsid w:val="004D3ED7"/>
    <w:rsid w:val="004D6FD7"/>
    <w:rsid w:val="004D7D05"/>
    <w:rsid w:val="004F5135"/>
    <w:rsid w:val="00512A28"/>
    <w:rsid w:val="00515BA8"/>
    <w:rsid w:val="00526608"/>
    <w:rsid w:val="00554BF3"/>
    <w:rsid w:val="00577BCA"/>
    <w:rsid w:val="00583A96"/>
    <w:rsid w:val="00595AF6"/>
    <w:rsid w:val="005B67D5"/>
    <w:rsid w:val="005C50FF"/>
    <w:rsid w:val="005E68C4"/>
    <w:rsid w:val="005F03D7"/>
    <w:rsid w:val="005F3039"/>
    <w:rsid w:val="00601AC2"/>
    <w:rsid w:val="00610B8F"/>
    <w:rsid w:val="00614267"/>
    <w:rsid w:val="00620E6A"/>
    <w:rsid w:val="006262F6"/>
    <w:rsid w:val="00634243"/>
    <w:rsid w:val="00640CF1"/>
    <w:rsid w:val="006457DA"/>
    <w:rsid w:val="00676749"/>
    <w:rsid w:val="00693310"/>
    <w:rsid w:val="0069788C"/>
    <w:rsid w:val="006C3F6B"/>
    <w:rsid w:val="006C65AB"/>
    <w:rsid w:val="006D49FB"/>
    <w:rsid w:val="00704D3B"/>
    <w:rsid w:val="00711690"/>
    <w:rsid w:val="00725512"/>
    <w:rsid w:val="00737131"/>
    <w:rsid w:val="00762498"/>
    <w:rsid w:val="00782FF0"/>
    <w:rsid w:val="007851F2"/>
    <w:rsid w:val="007A157C"/>
    <w:rsid w:val="007A4FD0"/>
    <w:rsid w:val="007B06FD"/>
    <w:rsid w:val="007D4C02"/>
    <w:rsid w:val="007E5719"/>
    <w:rsid w:val="007F168A"/>
    <w:rsid w:val="007F1F73"/>
    <w:rsid w:val="007F4789"/>
    <w:rsid w:val="00806FC8"/>
    <w:rsid w:val="008437CD"/>
    <w:rsid w:val="00854C5B"/>
    <w:rsid w:val="008554BA"/>
    <w:rsid w:val="00892BEA"/>
    <w:rsid w:val="008A1594"/>
    <w:rsid w:val="008F494D"/>
    <w:rsid w:val="00904763"/>
    <w:rsid w:val="009343AE"/>
    <w:rsid w:val="0095217E"/>
    <w:rsid w:val="0096301B"/>
    <w:rsid w:val="009A5961"/>
    <w:rsid w:val="009A6AC6"/>
    <w:rsid w:val="009B6A94"/>
    <w:rsid w:val="009C6C55"/>
    <w:rsid w:val="009D479C"/>
    <w:rsid w:val="009F7F89"/>
    <w:rsid w:val="00A17765"/>
    <w:rsid w:val="00A312A3"/>
    <w:rsid w:val="00A536DD"/>
    <w:rsid w:val="00A54BF2"/>
    <w:rsid w:val="00A5614D"/>
    <w:rsid w:val="00A873BD"/>
    <w:rsid w:val="00AA0ED8"/>
    <w:rsid w:val="00AA5988"/>
    <w:rsid w:val="00AB7847"/>
    <w:rsid w:val="00AC5802"/>
    <w:rsid w:val="00B27006"/>
    <w:rsid w:val="00B4324D"/>
    <w:rsid w:val="00B466A6"/>
    <w:rsid w:val="00B54CC1"/>
    <w:rsid w:val="00B61648"/>
    <w:rsid w:val="00B72DE2"/>
    <w:rsid w:val="00B95C1E"/>
    <w:rsid w:val="00BA3A22"/>
    <w:rsid w:val="00BC6093"/>
    <w:rsid w:val="00BF53D9"/>
    <w:rsid w:val="00C0567F"/>
    <w:rsid w:val="00C07306"/>
    <w:rsid w:val="00C2386A"/>
    <w:rsid w:val="00C3355E"/>
    <w:rsid w:val="00C61485"/>
    <w:rsid w:val="00C61EFF"/>
    <w:rsid w:val="00C721E3"/>
    <w:rsid w:val="00C80B57"/>
    <w:rsid w:val="00C92F67"/>
    <w:rsid w:val="00CA1A3B"/>
    <w:rsid w:val="00CE1699"/>
    <w:rsid w:val="00CE17A8"/>
    <w:rsid w:val="00D02B17"/>
    <w:rsid w:val="00D07AD8"/>
    <w:rsid w:val="00D27832"/>
    <w:rsid w:val="00D56D72"/>
    <w:rsid w:val="00D57436"/>
    <w:rsid w:val="00D64E25"/>
    <w:rsid w:val="00D655E1"/>
    <w:rsid w:val="00D744A2"/>
    <w:rsid w:val="00D91F24"/>
    <w:rsid w:val="00D93573"/>
    <w:rsid w:val="00D95CBE"/>
    <w:rsid w:val="00DA2302"/>
    <w:rsid w:val="00DA4523"/>
    <w:rsid w:val="00DA5351"/>
    <w:rsid w:val="00DA734B"/>
    <w:rsid w:val="00DB28E0"/>
    <w:rsid w:val="00DD3D5D"/>
    <w:rsid w:val="00DE08AD"/>
    <w:rsid w:val="00E25E06"/>
    <w:rsid w:val="00E71953"/>
    <w:rsid w:val="00E76ACD"/>
    <w:rsid w:val="00E90920"/>
    <w:rsid w:val="00EA11F9"/>
    <w:rsid w:val="00EB62DA"/>
    <w:rsid w:val="00ED5830"/>
    <w:rsid w:val="00EF777F"/>
    <w:rsid w:val="00F128E3"/>
    <w:rsid w:val="00F21C74"/>
    <w:rsid w:val="00F6286A"/>
    <w:rsid w:val="00F77DF5"/>
    <w:rsid w:val="00FA22EC"/>
    <w:rsid w:val="00FB4B07"/>
    <w:rsid w:val="00FC54DB"/>
    <w:rsid w:val="00FC5C35"/>
    <w:rsid w:val="00FC7642"/>
    <w:rsid w:val="00FC78DE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277AB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7AB"/>
    <w:rPr>
      <w:rFonts w:ascii="Times New Roman" w:hAnsi="Times New Roman" w:cs="Times New Roman"/>
      <w:sz w:val="28"/>
      <w:lang w:eastAsia="ar-SA" w:bidi="ar-SA"/>
    </w:rPr>
  </w:style>
  <w:style w:type="paragraph" w:customStyle="1" w:styleId="Style3">
    <w:name w:val="Style3"/>
    <w:basedOn w:val="a"/>
    <w:uiPriority w:val="99"/>
    <w:rsid w:val="0028482F"/>
  </w:style>
  <w:style w:type="paragraph" w:customStyle="1" w:styleId="Style4">
    <w:name w:val="Style4"/>
    <w:basedOn w:val="a"/>
    <w:uiPriority w:val="99"/>
    <w:rsid w:val="0028482F"/>
  </w:style>
  <w:style w:type="paragraph" w:customStyle="1" w:styleId="Style5">
    <w:name w:val="Style5"/>
    <w:basedOn w:val="a"/>
    <w:uiPriority w:val="99"/>
    <w:rsid w:val="0028482F"/>
    <w:pPr>
      <w:spacing w:line="274" w:lineRule="exact"/>
    </w:pPr>
  </w:style>
  <w:style w:type="paragraph" w:customStyle="1" w:styleId="Style13">
    <w:name w:val="Style13"/>
    <w:basedOn w:val="a"/>
    <w:uiPriority w:val="99"/>
    <w:rsid w:val="0028482F"/>
  </w:style>
  <w:style w:type="character" w:customStyle="1" w:styleId="FontStyle17">
    <w:name w:val="Font Style17"/>
    <w:uiPriority w:val="99"/>
    <w:rsid w:val="0028482F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28482F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28482F"/>
    <w:rPr>
      <w:rFonts w:ascii="Times New Roman" w:hAnsi="Times New Roman"/>
      <w:sz w:val="22"/>
    </w:rPr>
  </w:style>
  <w:style w:type="table" w:styleId="a3">
    <w:name w:val="Table Grid"/>
    <w:basedOn w:val="a1"/>
    <w:uiPriority w:val="99"/>
    <w:rsid w:val="002848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28482F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rsid w:val="004F5135"/>
    <w:pPr>
      <w:spacing w:line="277" w:lineRule="exact"/>
    </w:pPr>
  </w:style>
  <w:style w:type="paragraph" w:customStyle="1" w:styleId="Style2">
    <w:name w:val="Style2"/>
    <w:basedOn w:val="a"/>
    <w:uiPriority w:val="99"/>
    <w:rsid w:val="004F5135"/>
    <w:pPr>
      <w:spacing w:line="277" w:lineRule="exact"/>
    </w:pPr>
  </w:style>
  <w:style w:type="paragraph" w:customStyle="1" w:styleId="Style6">
    <w:name w:val="Style6"/>
    <w:basedOn w:val="a"/>
    <w:uiPriority w:val="99"/>
    <w:rsid w:val="004F5135"/>
    <w:pPr>
      <w:spacing w:line="266" w:lineRule="exact"/>
      <w:ind w:hanging="432"/>
    </w:pPr>
  </w:style>
  <w:style w:type="character" w:customStyle="1" w:styleId="FontStyle12">
    <w:name w:val="Font Style12"/>
    <w:uiPriority w:val="99"/>
    <w:rsid w:val="004F5135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41476D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D95CBE"/>
    <w:rPr>
      <w:rFonts w:ascii="Times New Roman" w:hAnsi="Times New Roman"/>
      <w:sz w:val="22"/>
    </w:rPr>
  </w:style>
  <w:style w:type="paragraph" w:styleId="a4">
    <w:name w:val="Document Map"/>
    <w:basedOn w:val="a"/>
    <w:link w:val="a5"/>
    <w:uiPriority w:val="99"/>
    <w:semiHidden/>
    <w:rsid w:val="00711690"/>
    <w:pPr>
      <w:shd w:val="clear" w:color="auto" w:fill="000080"/>
    </w:pPr>
    <w:rPr>
      <w:rFonts w:eastAsia="Calibri"/>
      <w:sz w:val="2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B95C1E"/>
    <w:rPr>
      <w:rFonts w:ascii="Times New Roman" w:hAnsi="Times New Roman"/>
      <w:sz w:val="2"/>
    </w:rPr>
  </w:style>
  <w:style w:type="paragraph" w:styleId="a6">
    <w:name w:val="Balloon Text"/>
    <w:basedOn w:val="a"/>
    <w:link w:val="a7"/>
    <w:uiPriority w:val="99"/>
    <w:semiHidden/>
    <w:rsid w:val="00554BF3"/>
    <w:rPr>
      <w:rFonts w:eastAsia="Calibri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492EA4"/>
    <w:rPr>
      <w:rFonts w:ascii="Times New Roman" w:hAnsi="Times New Roman"/>
      <w:sz w:val="2"/>
    </w:rPr>
  </w:style>
  <w:style w:type="paragraph" w:styleId="a8">
    <w:name w:val="Body Text"/>
    <w:basedOn w:val="a"/>
    <w:link w:val="a9"/>
    <w:uiPriority w:val="99"/>
    <w:rsid w:val="000277AB"/>
    <w:pPr>
      <w:widowControl/>
      <w:suppressAutoHyphens/>
      <w:autoSpaceDE/>
      <w:autoSpaceDN/>
      <w:adjustRightInd/>
      <w:jc w:val="both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0277AB"/>
    <w:rPr>
      <w:rFonts w:ascii="Times New Roman" w:hAnsi="Times New Roman" w:cs="Times New Roman"/>
      <w:b/>
      <w:sz w:val="28"/>
      <w:lang w:eastAsia="ar-SA" w:bidi="ar-SA"/>
    </w:rPr>
  </w:style>
  <w:style w:type="paragraph" w:styleId="aa">
    <w:name w:val="List Paragraph"/>
    <w:basedOn w:val="a"/>
    <w:uiPriority w:val="99"/>
    <w:qFormat/>
    <w:rsid w:val="00EF777F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2">
    <w:name w:val="Основной текст (2)"/>
    <w:uiPriority w:val="99"/>
    <w:rsid w:val="00025CF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styleId="ab">
    <w:name w:val="Hyperlink"/>
    <w:uiPriority w:val="99"/>
    <w:rsid w:val="00061221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Пользователь</cp:lastModifiedBy>
  <cp:revision>18</cp:revision>
  <cp:lastPrinted>2021-08-11T09:29:00Z</cp:lastPrinted>
  <dcterms:created xsi:type="dcterms:W3CDTF">2021-04-26T10:10:00Z</dcterms:created>
  <dcterms:modified xsi:type="dcterms:W3CDTF">2021-08-11T09:30:00Z</dcterms:modified>
</cp:coreProperties>
</file>